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C13" w:rsidRDefault="003D4C13" w:rsidP="003D4C13">
      <w:pPr>
        <w:pStyle w:val="CommentText"/>
        <w:widowControl w:val="0"/>
        <w:rPr>
          <w:rFonts w:ascii="Baskerville" w:hAnsi="Baskerville"/>
          <w:b/>
          <w:smallCaps/>
        </w:rPr>
      </w:pPr>
      <w:r>
        <w:rPr>
          <w:rFonts w:ascii="Baskerville" w:hAnsi="Baskerville"/>
          <w:b/>
          <w:smallCaps/>
          <w:sz w:val="40"/>
        </w:rPr>
        <w:t>The 4 Functions of Light</w:t>
      </w:r>
    </w:p>
    <w:p w:rsidR="003D4C13" w:rsidRDefault="003D4C13" w:rsidP="003D4C13">
      <w:pPr>
        <w:pStyle w:val="CommentText"/>
        <w:widowControl w:val="0"/>
        <w:rPr>
          <w:rFonts w:ascii="Verdana" w:hAnsi="Verdana"/>
          <w:b/>
        </w:rPr>
      </w:pPr>
      <w:r>
        <w:rPr>
          <w:rFonts w:ascii="Verdana" w:hAnsi="Verdana"/>
          <w:b/>
        </w:rPr>
        <w:pict>
          <v:rect id="_x0000_i1025" style="width:0;height:1.5pt" o:hralign="center" o:hrstd="t" o:hr="t" fillcolor="black" stroked="f"/>
        </w:pict>
      </w:r>
    </w:p>
    <w:p w:rsidR="003D4C13" w:rsidRDefault="003D4C13" w:rsidP="003D4C13">
      <w:pPr>
        <w:pStyle w:val="CommentText"/>
        <w:widowControl w:val="0"/>
        <w:rPr>
          <w:rFonts w:ascii="Verdana" w:hAnsi="Verdana"/>
          <w:sz w:val="20"/>
        </w:rPr>
      </w:pPr>
      <w:r>
        <w:rPr>
          <w:rFonts w:ascii="Verdana" w:hAnsi="Verdana"/>
          <w:sz w:val="20"/>
        </w:rPr>
        <w:t xml:space="preserve">Reference:  J. Michael Gillette. </w:t>
      </w:r>
      <w:proofErr w:type="gramStart"/>
      <w:r>
        <w:rPr>
          <w:rFonts w:ascii="Verdana" w:hAnsi="Verdana"/>
          <w:i/>
          <w:sz w:val="20"/>
        </w:rPr>
        <w:t>Theatrical Design and Production</w:t>
      </w:r>
      <w:r>
        <w:rPr>
          <w:rFonts w:ascii="Verdana" w:hAnsi="Verdana"/>
          <w:sz w:val="20"/>
        </w:rPr>
        <w:t>, 4th edition.</w:t>
      </w:r>
      <w:proofErr w:type="gramEnd"/>
      <w:r>
        <w:rPr>
          <w:rFonts w:ascii="Verdana" w:hAnsi="Verdana"/>
          <w:sz w:val="20"/>
        </w:rPr>
        <w:t xml:space="preserve"> Mountain View, CA: Mayfield Publishing Company. 1999. Chapter 12: Lighting Design</w:t>
      </w:r>
    </w:p>
    <w:p w:rsidR="003D4C13" w:rsidRDefault="003D4C13" w:rsidP="003D4C13">
      <w:pPr>
        <w:pStyle w:val="CommentText"/>
        <w:widowControl w:val="0"/>
        <w:rPr>
          <w:rFonts w:ascii="Verdana" w:hAnsi="Verdana"/>
          <w:b/>
          <w:sz w:val="16"/>
        </w:rPr>
      </w:pPr>
      <w:r>
        <w:rPr>
          <w:rFonts w:ascii="Verdana" w:hAnsi="Verdana"/>
          <w:b/>
          <w:sz w:val="16"/>
        </w:rPr>
        <w:pict>
          <v:rect id="_x0000_i1026" style="width:0;height:1.5pt" o:hralign="center" o:hrstd="t" o:hr="t" fillcolor="#aaa" stroked="f"/>
        </w:pict>
      </w:r>
    </w:p>
    <w:p w:rsidR="003D4C13" w:rsidRDefault="003D4C13" w:rsidP="003D4C13">
      <w:pPr>
        <w:pStyle w:val="CommentText"/>
        <w:widowControl w:val="0"/>
        <w:rPr>
          <w:rFonts w:ascii="Verdana" w:hAnsi="Verdana"/>
          <w:b/>
          <w:sz w:val="16"/>
        </w:rPr>
      </w:pPr>
    </w:p>
    <w:p w:rsidR="003D4C13" w:rsidRDefault="003D4C13" w:rsidP="003D4C13">
      <w:pPr>
        <w:numPr>
          <w:ilvl w:val="0"/>
          <w:numId w:val="1"/>
        </w:numPr>
        <w:rPr>
          <w:rFonts w:ascii="Verdana" w:hAnsi="Verdana"/>
        </w:rPr>
      </w:pPr>
      <w:r>
        <w:rPr>
          <w:rFonts w:ascii="Verdana" w:hAnsi="Verdana"/>
          <w:b/>
        </w:rPr>
        <w:t>Visibility:</w:t>
      </w:r>
      <w:r>
        <w:rPr>
          <w:rFonts w:ascii="Verdana" w:hAnsi="Verdana"/>
        </w:rPr>
        <w:t xml:space="preserve"> </w:t>
      </w:r>
      <w:r>
        <w:rPr>
          <w:rFonts w:ascii="Verdana" w:eastAsia="Times New Roman" w:hAnsi="Verdana"/>
          <w:sz w:val="22"/>
        </w:rPr>
        <w:t>The simple ability to see what is occurring on stage. Any lighting design will be ineffective if the audience has to strain to see the characters, unless this is the explicit intent.</w:t>
      </w:r>
    </w:p>
    <w:p w:rsidR="003D4C13" w:rsidRDefault="003D4C13" w:rsidP="003D4C13">
      <w:pPr>
        <w:ind w:left="360"/>
        <w:rPr>
          <w:rFonts w:ascii="Verdana" w:hAnsi="Verdana"/>
        </w:rPr>
      </w:pPr>
    </w:p>
    <w:p w:rsidR="003D4C13" w:rsidRDefault="003D4C13" w:rsidP="003D4C13">
      <w:pPr>
        <w:numPr>
          <w:ilvl w:val="0"/>
          <w:numId w:val="1"/>
        </w:numPr>
        <w:rPr>
          <w:rFonts w:ascii="Verdana" w:hAnsi="Verdana"/>
        </w:rPr>
      </w:pPr>
      <w:r>
        <w:rPr>
          <w:rFonts w:ascii="Verdana" w:hAnsi="Verdana"/>
          <w:b/>
        </w:rPr>
        <w:t>Selective Focus:</w:t>
      </w:r>
      <w:r>
        <w:rPr>
          <w:rFonts w:ascii="Verdana" w:hAnsi="Verdana"/>
        </w:rPr>
        <w:t xml:space="preserve"> </w:t>
      </w:r>
      <w:r>
        <w:rPr>
          <w:rFonts w:ascii="Verdana" w:eastAsia="Times New Roman" w:hAnsi="Verdana"/>
          <w:sz w:val="22"/>
        </w:rPr>
        <w:t>Directing the audience's attention to an area of the stage or distracting them from another.</w:t>
      </w:r>
    </w:p>
    <w:p w:rsidR="003D4C13" w:rsidRDefault="003D4C13" w:rsidP="003D4C13">
      <w:pPr>
        <w:rPr>
          <w:rFonts w:ascii="Verdana" w:hAnsi="Verdana"/>
        </w:rPr>
      </w:pPr>
    </w:p>
    <w:p w:rsidR="003D4C13" w:rsidRDefault="003D4C13" w:rsidP="003D4C13">
      <w:pPr>
        <w:numPr>
          <w:ilvl w:val="0"/>
          <w:numId w:val="1"/>
        </w:numPr>
        <w:rPr>
          <w:rFonts w:ascii="Verdana" w:hAnsi="Verdana"/>
        </w:rPr>
      </w:pPr>
      <w:r>
        <w:rPr>
          <w:rFonts w:ascii="Verdana" w:hAnsi="Verdana"/>
          <w:b/>
        </w:rPr>
        <w:t xml:space="preserve">Modeling: </w:t>
      </w:r>
      <w:r>
        <w:rPr>
          <w:rFonts w:ascii="Verdana" w:hAnsi="Verdana"/>
          <w:sz w:val="22"/>
        </w:rPr>
        <w:t>Altering the perception of shapes onstage, particularly three-dimensional stage elements.</w:t>
      </w:r>
    </w:p>
    <w:p w:rsidR="003D4C13" w:rsidRDefault="003D4C13" w:rsidP="003D4C13">
      <w:pPr>
        <w:rPr>
          <w:rFonts w:ascii="Verdana" w:hAnsi="Verdana"/>
          <w:b/>
        </w:rPr>
      </w:pPr>
    </w:p>
    <w:p w:rsidR="003D4C13" w:rsidRDefault="003D4C13" w:rsidP="003D4C13">
      <w:pPr>
        <w:numPr>
          <w:ilvl w:val="0"/>
          <w:numId w:val="1"/>
        </w:numPr>
      </w:pPr>
      <w:r>
        <w:rPr>
          <w:rFonts w:ascii="Verdana" w:hAnsi="Verdana"/>
          <w:b/>
        </w:rPr>
        <w:t xml:space="preserve">Mood: </w:t>
      </w:r>
      <w:r>
        <w:rPr>
          <w:rFonts w:ascii="Verdana" w:hAnsi="Verdana"/>
          <w:sz w:val="22"/>
        </w:rPr>
        <w:t>Setting the tone of a scene. Harsh red light has a totally different effect than soft lavender light.</w:t>
      </w:r>
    </w:p>
    <w:p w:rsidR="003D4C13" w:rsidRDefault="003D4C13" w:rsidP="003D4C13">
      <w:pPr>
        <w:pStyle w:val="Heading5"/>
        <w:widowControl w:val="0"/>
      </w:pPr>
    </w:p>
    <w:p w:rsidR="003D4C13" w:rsidRDefault="003D4C13" w:rsidP="003D4C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rPr>
      </w:pPr>
      <w:r>
        <w:rPr>
          <w:rFonts w:ascii="Verdana" w:eastAsia="Times New Roman" w:hAnsi="Verdana"/>
          <w:b/>
        </w:rPr>
        <w:t>What is the relationship between the functions and the qualities of light?</w:t>
      </w:r>
      <w:r>
        <w:rPr>
          <w:rFonts w:ascii="Verdana" w:eastAsia="Times New Roman" w:hAnsi="Verdana"/>
        </w:rPr>
        <w:t xml:space="preserve"> </w:t>
      </w:r>
    </w:p>
    <w:p w:rsidR="003D4C13" w:rsidRDefault="003D4C13" w:rsidP="003D4C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sz w:val="16"/>
        </w:rPr>
      </w:pPr>
    </w:p>
    <w:p w:rsidR="003D4C13" w:rsidRDefault="003D4C13" w:rsidP="003D4C13">
      <w:pPr>
        <w:widowControl w:val="0"/>
        <w:numPr>
          <w:ilvl w:val="2"/>
          <w:numId w:val="1"/>
        </w:numPr>
        <w:tabs>
          <w:tab w:val="clear" w:pos="21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216"/>
        <w:rPr>
          <w:rFonts w:ascii="Verdana" w:eastAsia="Times New Roman" w:hAnsi="Verdana"/>
          <w:sz w:val="22"/>
        </w:rPr>
      </w:pPr>
      <w:r>
        <w:rPr>
          <w:rFonts w:ascii="Verdana" w:eastAsia="Times New Roman" w:hAnsi="Verdana"/>
          <w:b/>
          <w:sz w:val="22"/>
        </w:rPr>
        <w:t>Visibility</w:t>
      </w:r>
      <w:r>
        <w:rPr>
          <w:rFonts w:ascii="Verdana" w:eastAsia="Times New Roman" w:hAnsi="Verdana"/>
          <w:sz w:val="22"/>
        </w:rPr>
        <w:t xml:space="preserve"> is determined by the </w:t>
      </w:r>
      <w:r>
        <w:rPr>
          <w:rFonts w:ascii="Verdana" w:eastAsia="Times New Roman" w:hAnsi="Verdana"/>
          <w:sz w:val="22"/>
          <w:u w:val="single"/>
        </w:rPr>
        <w:t>intensity</w:t>
      </w:r>
      <w:r>
        <w:rPr>
          <w:rFonts w:ascii="Verdana" w:eastAsia="Times New Roman" w:hAnsi="Verdana"/>
          <w:sz w:val="22"/>
        </w:rPr>
        <w:t xml:space="preserve">, </w:t>
      </w:r>
      <w:r>
        <w:rPr>
          <w:rFonts w:ascii="Verdana" w:eastAsia="Times New Roman" w:hAnsi="Verdana"/>
          <w:sz w:val="22"/>
          <w:u w:val="single"/>
        </w:rPr>
        <w:t>color</w:t>
      </w:r>
      <w:r>
        <w:rPr>
          <w:rFonts w:ascii="Verdana" w:eastAsia="Times New Roman" w:hAnsi="Verdana"/>
          <w:sz w:val="22"/>
        </w:rPr>
        <w:t xml:space="preserve">, and </w:t>
      </w:r>
      <w:r>
        <w:rPr>
          <w:rFonts w:ascii="Verdana" w:eastAsia="Times New Roman" w:hAnsi="Verdana"/>
          <w:sz w:val="22"/>
          <w:u w:val="single"/>
        </w:rPr>
        <w:t>direction</w:t>
      </w:r>
      <w:r>
        <w:rPr>
          <w:rFonts w:ascii="Verdana" w:eastAsia="Times New Roman" w:hAnsi="Verdana"/>
          <w:sz w:val="22"/>
        </w:rPr>
        <w:t xml:space="preserve"> of the light.</w:t>
      </w:r>
    </w:p>
    <w:p w:rsidR="003D4C13" w:rsidRDefault="003D4C13" w:rsidP="003D4C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24"/>
        <w:rPr>
          <w:rFonts w:ascii="Verdana" w:eastAsia="Times New Roman" w:hAnsi="Verdana"/>
          <w:sz w:val="22"/>
        </w:rPr>
      </w:pPr>
    </w:p>
    <w:p w:rsidR="003D4C13" w:rsidRDefault="003D4C13" w:rsidP="003D4C13">
      <w:pPr>
        <w:widowControl w:val="0"/>
        <w:numPr>
          <w:ilvl w:val="2"/>
          <w:numId w:val="1"/>
        </w:numPr>
        <w:tabs>
          <w:tab w:val="clear" w:pos="21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216"/>
        <w:rPr>
          <w:rFonts w:ascii="Verdana" w:eastAsia="Times New Roman" w:hAnsi="Verdana"/>
          <w:sz w:val="22"/>
        </w:rPr>
      </w:pPr>
      <w:r>
        <w:rPr>
          <w:rFonts w:ascii="Verdana" w:eastAsia="Times New Roman" w:hAnsi="Verdana"/>
          <w:b/>
          <w:sz w:val="22"/>
        </w:rPr>
        <w:t>Selective Focus</w:t>
      </w:r>
      <w:r>
        <w:rPr>
          <w:rFonts w:ascii="Verdana" w:eastAsia="Times New Roman" w:hAnsi="Verdana"/>
          <w:sz w:val="22"/>
        </w:rPr>
        <w:t xml:space="preserve"> is determined by the </w:t>
      </w:r>
      <w:r>
        <w:rPr>
          <w:rFonts w:ascii="Verdana" w:eastAsia="Times New Roman" w:hAnsi="Verdana"/>
          <w:i/>
          <w:sz w:val="22"/>
          <w:u w:val="single"/>
        </w:rPr>
        <w:t>intensity</w:t>
      </w:r>
      <w:r>
        <w:rPr>
          <w:rFonts w:ascii="Verdana" w:eastAsia="Times New Roman" w:hAnsi="Verdana"/>
          <w:sz w:val="22"/>
        </w:rPr>
        <w:t xml:space="preserve"> and </w:t>
      </w:r>
      <w:r>
        <w:rPr>
          <w:rFonts w:ascii="Verdana" w:eastAsia="Times New Roman" w:hAnsi="Verdana"/>
          <w:i/>
          <w:sz w:val="22"/>
          <w:u w:val="single"/>
        </w:rPr>
        <w:t>distribution</w:t>
      </w:r>
      <w:r>
        <w:rPr>
          <w:rFonts w:ascii="Verdana" w:eastAsia="Times New Roman" w:hAnsi="Verdana"/>
          <w:sz w:val="22"/>
        </w:rPr>
        <w:t xml:space="preserve"> of the light.</w:t>
      </w:r>
    </w:p>
    <w:p w:rsidR="003D4C13" w:rsidRDefault="003D4C13" w:rsidP="003D4C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b/>
          <w:sz w:val="22"/>
        </w:rPr>
      </w:pPr>
    </w:p>
    <w:p w:rsidR="003D4C13" w:rsidRDefault="003D4C13" w:rsidP="003D4C13">
      <w:pPr>
        <w:widowControl w:val="0"/>
        <w:numPr>
          <w:ilvl w:val="2"/>
          <w:numId w:val="1"/>
        </w:numPr>
        <w:tabs>
          <w:tab w:val="clear" w:pos="2160"/>
          <w:tab w:val="num"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216"/>
        <w:rPr>
          <w:rFonts w:ascii="Verdana" w:eastAsia="Times New Roman" w:hAnsi="Verdana"/>
          <w:sz w:val="22"/>
        </w:rPr>
      </w:pPr>
      <w:r>
        <w:rPr>
          <w:rFonts w:ascii="Verdana" w:eastAsia="Times New Roman" w:hAnsi="Verdana"/>
          <w:b/>
          <w:sz w:val="22"/>
        </w:rPr>
        <w:t>Modeling</w:t>
      </w:r>
      <w:r>
        <w:rPr>
          <w:rFonts w:ascii="Verdana" w:eastAsia="Times New Roman" w:hAnsi="Verdana"/>
          <w:sz w:val="22"/>
        </w:rPr>
        <w:t xml:space="preserve"> is determined by the </w:t>
      </w:r>
      <w:r>
        <w:rPr>
          <w:rFonts w:ascii="Verdana" w:eastAsia="Times New Roman" w:hAnsi="Verdana"/>
          <w:i/>
          <w:sz w:val="22"/>
          <w:u w:val="single"/>
        </w:rPr>
        <w:t>distribution</w:t>
      </w:r>
      <w:r>
        <w:rPr>
          <w:rFonts w:ascii="Verdana" w:eastAsia="Times New Roman" w:hAnsi="Verdana"/>
          <w:sz w:val="22"/>
        </w:rPr>
        <w:t xml:space="preserve"> of the light.</w:t>
      </w:r>
    </w:p>
    <w:p w:rsidR="003D4C13" w:rsidRDefault="003D4C13" w:rsidP="003D4C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eastAsia="Times New Roman" w:hAnsi="Verdana"/>
          <w:sz w:val="22"/>
        </w:rPr>
      </w:pPr>
    </w:p>
    <w:p w:rsidR="003D4C13" w:rsidRDefault="003D4C13" w:rsidP="003D4C13">
      <w:pPr>
        <w:pStyle w:val="Heading5"/>
        <w:widowControl w:val="0"/>
        <w:numPr>
          <w:ilvl w:val="2"/>
          <w:numId w:val="1"/>
        </w:numPr>
        <w:tabs>
          <w:tab w:val="clear" w:pos="2160"/>
          <w:tab w:val="num" w:pos="540"/>
        </w:tabs>
        <w:spacing w:line="240" w:lineRule="auto"/>
        <w:ind w:left="540" w:hanging="216"/>
        <w:rPr>
          <w:rFonts w:eastAsia="Times New Roman"/>
          <w:b w:val="0"/>
          <w:sz w:val="22"/>
        </w:rPr>
      </w:pPr>
      <w:r>
        <w:rPr>
          <w:rFonts w:eastAsia="Times New Roman"/>
          <w:sz w:val="22"/>
        </w:rPr>
        <w:t>Mood</w:t>
      </w:r>
      <w:r>
        <w:rPr>
          <w:rFonts w:eastAsia="Times New Roman"/>
          <w:b w:val="0"/>
          <w:sz w:val="22"/>
        </w:rPr>
        <w:t xml:space="preserve"> is determined by the </w:t>
      </w:r>
      <w:r>
        <w:rPr>
          <w:rFonts w:eastAsia="Times New Roman"/>
          <w:b w:val="0"/>
          <w:i/>
          <w:sz w:val="22"/>
          <w:u w:val="single"/>
        </w:rPr>
        <w:t>intensity</w:t>
      </w:r>
      <w:r>
        <w:rPr>
          <w:rFonts w:eastAsia="Times New Roman"/>
          <w:b w:val="0"/>
          <w:sz w:val="22"/>
        </w:rPr>
        <w:t xml:space="preserve"> (Comedies are bright), </w:t>
      </w:r>
      <w:r>
        <w:rPr>
          <w:rFonts w:eastAsia="Times New Roman"/>
          <w:b w:val="0"/>
          <w:i/>
          <w:sz w:val="22"/>
          <w:u w:val="single"/>
        </w:rPr>
        <w:t>color</w:t>
      </w:r>
      <w:r>
        <w:rPr>
          <w:rFonts w:eastAsia="Times New Roman"/>
          <w:b w:val="0"/>
          <w:sz w:val="22"/>
        </w:rPr>
        <w:t xml:space="preserve"> (Comedies are warm), and </w:t>
      </w:r>
      <w:r>
        <w:rPr>
          <w:rFonts w:eastAsia="Times New Roman"/>
          <w:b w:val="0"/>
          <w:i/>
          <w:sz w:val="22"/>
          <w:u w:val="single"/>
        </w:rPr>
        <w:t>distribution</w:t>
      </w:r>
      <w:r>
        <w:rPr>
          <w:rFonts w:eastAsia="Times New Roman"/>
          <w:b w:val="0"/>
          <w:sz w:val="22"/>
        </w:rPr>
        <w:t xml:space="preserve"> (Comedies are evenly lit and have very few shadows) of the light.</w:t>
      </w:r>
    </w:p>
    <w:p w:rsidR="00A45D22" w:rsidRDefault="00A45D22">
      <w:bookmarkStart w:id="0" w:name="_GoBack"/>
      <w:bookmarkEnd w:id="0"/>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askerville">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55CA6"/>
    <w:multiLevelType w:val="hybridMultilevel"/>
    <w:tmpl w:val="D03C0BEE"/>
    <w:lvl w:ilvl="0" w:tplc="FFFFFFFF">
      <w:start w:val="1"/>
      <w:numFmt w:val="decimal"/>
      <w:lvlText w:val="%1."/>
      <w:lvlJc w:val="left"/>
      <w:pPr>
        <w:tabs>
          <w:tab w:val="num" w:pos="720"/>
        </w:tabs>
        <w:ind w:left="720" w:hanging="360"/>
      </w:pPr>
      <w:rPr>
        <w:rFonts w:hint="default"/>
        <w:b w:val="0"/>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right"/>
      <w:pPr>
        <w:tabs>
          <w:tab w:val="num" w:pos="2160"/>
        </w:tabs>
        <w:ind w:left="2160" w:hanging="180"/>
      </w:pPr>
      <w:rPr>
        <w:rFonts w:ascii="Symbol" w:hAnsi="Symbol" w:hint="default"/>
      </w:rPr>
    </w:lvl>
    <w:lvl w:ilvl="3" w:tplc="FFFFFFFF">
      <w:start w:val="1"/>
      <w:numFmt w:val="lowerLetter"/>
      <w:lvlText w:val="(%4)"/>
      <w:lvlJc w:val="left"/>
      <w:pPr>
        <w:tabs>
          <w:tab w:val="num" w:pos="1224"/>
        </w:tabs>
        <w:ind w:left="1224" w:hanging="504"/>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C13"/>
    <w:rsid w:val="0000018B"/>
    <w:rsid w:val="00000F8B"/>
    <w:rsid w:val="00000F92"/>
    <w:rsid w:val="00000FBB"/>
    <w:rsid w:val="000011C8"/>
    <w:rsid w:val="00001780"/>
    <w:rsid w:val="00001AC3"/>
    <w:rsid w:val="00001BB0"/>
    <w:rsid w:val="00001DCF"/>
    <w:rsid w:val="00003029"/>
    <w:rsid w:val="00003562"/>
    <w:rsid w:val="00003724"/>
    <w:rsid w:val="0000377A"/>
    <w:rsid w:val="0000615C"/>
    <w:rsid w:val="000065CC"/>
    <w:rsid w:val="00006F29"/>
    <w:rsid w:val="00007615"/>
    <w:rsid w:val="00007957"/>
    <w:rsid w:val="0001109C"/>
    <w:rsid w:val="00013283"/>
    <w:rsid w:val="00014815"/>
    <w:rsid w:val="00015595"/>
    <w:rsid w:val="0001769A"/>
    <w:rsid w:val="00017727"/>
    <w:rsid w:val="00017744"/>
    <w:rsid w:val="00020004"/>
    <w:rsid w:val="00020EAD"/>
    <w:rsid w:val="000225AC"/>
    <w:rsid w:val="000226B6"/>
    <w:rsid w:val="00022A03"/>
    <w:rsid w:val="00023B91"/>
    <w:rsid w:val="0002475D"/>
    <w:rsid w:val="00024CB9"/>
    <w:rsid w:val="000255E8"/>
    <w:rsid w:val="00025B6B"/>
    <w:rsid w:val="00026FAB"/>
    <w:rsid w:val="000272B5"/>
    <w:rsid w:val="00027C3A"/>
    <w:rsid w:val="0003057F"/>
    <w:rsid w:val="000312D4"/>
    <w:rsid w:val="00031BB3"/>
    <w:rsid w:val="00031E6B"/>
    <w:rsid w:val="00031E9A"/>
    <w:rsid w:val="000320DF"/>
    <w:rsid w:val="0003220E"/>
    <w:rsid w:val="00032747"/>
    <w:rsid w:val="00034779"/>
    <w:rsid w:val="00035F99"/>
    <w:rsid w:val="0003653D"/>
    <w:rsid w:val="00036CA7"/>
    <w:rsid w:val="0004037E"/>
    <w:rsid w:val="00042066"/>
    <w:rsid w:val="00042FB4"/>
    <w:rsid w:val="00043362"/>
    <w:rsid w:val="00043E6F"/>
    <w:rsid w:val="00043F0D"/>
    <w:rsid w:val="000441AF"/>
    <w:rsid w:val="000443AF"/>
    <w:rsid w:val="00044494"/>
    <w:rsid w:val="00044D7B"/>
    <w:rsid w:val="00045006"/>
    <w:rsid w:val="000452D3"/>
    <w:rsid w:val="00045828"/>
    <w:rsid w:val="00046384"/>
    <w:rsid w:val="000468D0"/>
    <w:rsid w:val="00046A7D"/>
    <w:rsid w:val="00046FC1"/>
    <w:rsid w:val="00047601"/>
    <w:rsid w:val="00051377"/>
    <w:rsid w:val="0005137E"/>
    <w:rsid w:val="0005224E"/>
    <w:rsid w:val="000524CA"/>
    <w:rsid w:val="00053573"/>
    <w:rsid w:val="000546AE"/>
    <w:rsid w:val="00055936"/>
    <w:rsid w:val="0005680D"/>
    <w:rsid w:val="00062842"/>
    <w:rsid w:val="000632A0"/>
    <w:rsid w:val="00063981"/>
    <w:rsid w:val="0006407E"/>
    <w:rsid w:val="000655A1"/>
    <w:rsid w:val="00066CF4"/>
    <w:rsid w:val="0006701C"/>
    <w:rsid w:val="0006725A"/>
    <w:rsid w:val="00067D49"/>
    <w:rsid w:val="00070AC8"/>
    <w:rsid w:val="00071747"/>
    <w:rsid w:val="00071994"/>
    <w:rsid w:val="00071B7A"/>
    <w:rsid w:val="00071C37"/>
    <w:rsid w:val="000720BD"/>
    <w:rsid w:val="0007269F"/>
    <w:rsid w:val="0007302B"/>
    <w:rsid w:val="00074743"/>
    <w:rsid w:val="0007488D"/>
    <w:rsid w:val="00074E07"/>
    <w:rsid w:val="00075311"/>
    <w:rsid w:val="000757B2"/>
    <w:rsid w:val="00076384"/>
    <w:rsid w:val="00076BF6"/>
    <w:rsid w:val="00077A64"/>
    <w:rsid w:val="00080383"/>
    <w:rsid w:val="00080932"/>
    <w:rsid w:val="000812B7"/>
    <w:rsid w:val="0008243E"/>
    <w:rsid w:val="00083501"/>
    <w:rsid w:val="0008410A"/>
    <w:rsid w:val="00085069"/>
    <w:rsid w:val="000851C7"/>
    <w:rsid w:val="0008539D"/>
    <w:rsid w:val="000857D5"/>
    <w:rsid w:val="0009140A"/>
    <w:rsid w:val="00091557"/>
    <w:rsid w:val="00091722"/>
    <w:rsid w:val="000917B9"/>
    <w:rsid w:val="00091CF5"/>
    <w:rsid w:val="00093B0C"/>
    <w:rsid w:val="00093D91"/>
    <w:rsid w:val="000943D5"/>
    <w:rsid w:val="00094B9E"/>
    <w:rsid w:val="00096E5A"/>
    <w:rsid w:val="00097783"/>
    <w:rsid w:val="00097B59"/>
    <w:rsid w:val="00097CE7"/>
    <w:rsid w:val="00097F22"/>
    <w:rsid w:val="00097FF9"/>
    <w:rsid w:val="000A0317"/>
    <w:rsid w:val="000A0A26"/>
    <w:rsid w:val="000A13DD"/>
    <w:rsid w:val="000A156C"/>
    <w:rsid w:val="000A1F18"/>
    <w:rsid w:val="000A27F9"/>
    <w:rsid w:val="000A3334"/>
    <w:rsid w:val="000A3E2B"/>
    <w:rsid w:val="000A4C14"/>
    <w:rsid w:val="000A5C50"/>
    <w:rsid w:val="000A61BD"/>
    <w:rsid w:val="000A63A3"/>
    <w:rsid w:val="000A678D"/>
    <w:rsid w:val="000A6B0C"/>
    <w:rsid w:val="000A7974"/>
    <w:rsid w:val="000A7DE7"/>
    <w:rsid w:val="000B035C"/>
    <w:rsid w:val="000B17CB"/>
    <w:rsid w:val="000B236B"/>
    <w:rsid w:val="000B3F8A"/>
    <w:rsid w:val="000B42B9"/>
    <w:rsid w:val="000B46BE"/>
    <w:rsid w:val="000B5D15"/>
    <w:rsid w:val="000B620B"/>
    <w:rsid w:val="000B6AE5"/>
    <w:rsid w:val="000B732B"/>
    <w:rsid w:val="000B77C1"/>
    <w:rsid w:val="000C04A1"/>
    <w:rsid w:val="000C0789"/>
    <w:rsid w:val="000C07B9"/>
    <w:rsid w:val="000C1931"/>
    <w:rsid w:val="000C2657"/>
    <w:rsid w:val="000C31BF"/>
    <w:rsid w:val="000C52D5"/>
    <w:rsid w:val="000C6046"/>
    <w:rsid w:val="000C60FA"/>
    <w:rsid w:val="000C69D7"/>
    <w:rsid w:val="000C74AC"/>
    <w:rsid w:val="000D1B88"/>
    <w:rsid w:val="000D23DB"/>
    <w:rsid w:val="000D61FE"/>
    <w:rsid w:val="000D6B59"/>
    <w:rsid w:val="000D70D0"/>
    <w:rsid w:val="000E0DFB"/>
    <w:rsid w:val="000E11DF"/>
    <w:rsid w:val="000E1F99"/>
    <w:rsid w:val="000E22E0"/>
    <w:rsid w:val="000E25FF"/>
    <w:rsid w:val="000E31CC"/>
    <w:rsid w:val="000E3DD1"/>
    <w:rsid w:val="000E41D9"/>
    <w:rsid w:val="000E47AB"/>
    <w:rsid w:val="000E4CE7"/>
    <w:rsid w:val="000F0B45"/>
    <w:rsid w:val="000F1416"/>
    <w:rsid w:val="000F2787"/>
    <w:rsid w:val="000F283C"/>
    <w:rsid w:val="000F3586"/>
    <w:rsid w:val="000F4554"/>
    <w:rsid w:val="000F4D00"/>
    <w:rsid w:val="000F52D1"/>
    <w:rsid w:val="000F570C"/>
    <w:rsid w:val="000F69BB"/>
    <w:rsid w:val="000F6C90"/>
    <w:rsid w:val="000F6DBD"/>
    <w:rsid w:val="000F7E06"/>
    <w:rsid w:val="0010057D"/>
    <w:rsid w:val="00103C2D"/>
    <w:rsid w:val="00105168"/>
    <w:rsid w:val="00105533"/>
    <w:rsid w:val="00106D66"/>
    <w:rsid w:val="00110482"/>
    <w:rsid w:val="00110B83"/>
    <w:rsid w:val="0011298A"/>
    <w:rsid w:val="0011299E"/>
    <w:rsid w:val="00112E99"/>
    <w:rsid w:val="0012119F"/>
    <w:rsid w:val="00121583"/>
    <w:rsid w:val="00123467"/>
    <w:rsid w:val="00123E82"/>
    <w:rsid w:val="001248C0"/>
    <w:rsid w:val="001249D7"/>
    <w:rsid w:val="001253A5"/>
    <w:rsid w:val="001257CE"/>
    <w:rsid w:val="00125A5D"/>
    <w:rsid w:val="00125E0F"/>
    <w:rsid w:val="00125EC4"/>
    <w:rsid w:val="00126085"/>
    <w:rsid w:val="001271EE"/>
    <w:rsid w:val="00127905"/>
    <w:rsid w:val="0013055E"/>
    <w:rsid w:val="00130893"/>
    <w:rsid w:val="001310C1"/>
    <w:rsid w:val="0013122A"/>
    <w:rsid w:val="001315AA"/>
    <w:rsid w:val="00133998"/>
    <w:rsid w:val="00136774"/>
    <w:rsid w:val="00136E5A"/>
    <w:rsid w:val="00137A23"/>
    <w:rsid w:val="00142B36"/>
    <w:rsid w:val="0014534E"/>
    <w:rsid w:val="00147605"/>
    <w:rsid w:val="00147FE2"/>
    <w:rsid w:val="00150458"/>
    <w:rsid w:val="00150F36"/>
    <w:rsid w:val="00152DC6"/>
    <w:rsid w:val="00153367"/>
    <w:rsid w:val="00154D35"/>
    <w:rsid w:val="00154E2D"/>
    <w:rsid w:val="001551BB"/>
    <w:rsid w:val="00155B36"/>
    <w:rsid w:val="00156CCA"/>
    <w:rsid w:val="00157168"/>
    <w:rsid w:val="001576CA"/>
    <w:rsid w:val="00157A79"/>
    <w:rsid w:val="001606C4"/>
    <w:rsid w:val="001622A4"/>
    <w:rsid w:val="0016294E"/>
    <w:rsid w:val="00162C94"/>
    <w:rsid w:val="0016416B"/>
    <w:rsid w:val="00164D0B"/>
    <w:rsid w:val="001653C5"/>
    <w:rsid w:val="0016574E"/>
    <w:rsid w:val="0016726D"/>
    <w:rsid w:val="001708DF"/>
    <w:rsid w:val="001712F0"/>
    <w:rsid w:val="0017138F"/>
    <w:rsid w:val="0017253A"/>
    <w:rsid w:val="0017268F"/>
    <w:rsid w:val="00173C1F"/>
    <w:rsid w:val="00173E87"/>
    <w:rsid w:val="00174D62"/>
    <w:rsid w:val="00177AB8"/>
    <w:rsid w:val="00180F07"/>
    <w:rsid w:val="00181986"/>
    <w:rsid w:val="001820B2"/>
    <w:rsid w:val="00182606"/>
    <w:rsid w:val="00182740"/>
    <w:rsid w:val="00182866"/>
    <w:rsid w:val="00182978"/>
    <w:rsid w:val="0018372B"/>
    <w:rsid w:val="00183CE9"/>
    <w:rsid w:val="00183EF0"/>
    <w:rsid w:val="00186002"/>
    <w:rsid w:val="00186B45"/>
    <w:rsid w:val="00186BC1"/>
    <w:rsid w:val="00186DC3"/>
    <w:rsid w:val="00187D2B"/>
    <w:rsid w:val="00187DE1"/>
    <w:rsid w:val="0019092E"/>
    <w:rsid w:val="00191838"/>
    <w:rsid w:val="001958DD"/>
    <w:rsid w:val="00196828"/>
    <w:rsid w:val="0019708B"/>
    <w:rsid w:val="00197FAC"/>
    <w:rsid w:val="001A043F"/>
    <w:rsid w:val="001A07FB"/>
    <w:rsid w:val="001A0F14"/>
    <w:rsid w:val="001A1147"/>
    <w:rsid w:val="001A1947"/>
    <w:rsid w:val="001A269C"/>
    <w:rsid w:val="001A4FE2"/>
    <w:rsid w:val="001A5300"/>
    <w:rsid w:val="001A6872"/>
    <w:rsid w:val="001A6ECF"/>
    <w:rsid w:val="001A71B4"/>
    <w:rsid w:val="001B0D68"/>
    <w:rsid w:val="001B0F90"/>
    <w:rsid w:val="001B1068"/>
    <w:rsid w:val="001B10F2"/>
    <w:rsid w:val="001B191A"/>
    <w:rsid w:val="001B1999"/>
    <w:rsid w:val="001B2831"/>
    <w:rsid w:val="001B434B"/>
    <w:rsid w:val="001B4690"/>
    <w:rsid w:val="001B522E"/>
    <w:rsid w:val="001B550B"/>
    <w:rsid w:val="001B59BD"/>
    <w:rsid w:val="001B76E6"/>
    <w:rsid w:val="001C0BE3"/>
    <w:rsid w:val="001C1C00"/>
    <w:rsid w:val="001C1FB9"/>
    <w:rsid w:val="001C30E1"/>
    <w:rsid w:val="001C429A"/>
    <w:rsid w:val="001C5D19"/>
    <w:rsid w:val="001C6414"/>
    <w:rsid w:val="001C67E8"/>
    <w:rsid w:val="001C770A"/>
    <w:rsid w:val="001D03E3"/>
    <w:rsid w:val="001D0E76"/>
    <w:rsid w:val="001D0FA9"/>
    <w:rsid w:val="001D15BC"/>
    <w:rsid w:val="001D263B"/>
    <w:rsid w:val="001D31EA"/>
    <w:rsid w:val="001D3260"/>
    <w:rsid w:val="001D34E5"/>
    <w:rsid w:val="001D3FFD"/>
    <w:rsid w:val="001D4321"/>
    <w:rsid w:val="001D4F0C"/>
    <w:rsid w:val="001D7304"/>
    <w:rsid w:val="001D7498"/>
    <w:rsid w:val="001D76B4"/>
    <w:rsid w:val="001E0582"/>
    <w:rsid w:val="001E0A7E"/>
    <w:rsid w:val="001E1116"/>
    <w:rsid w:val="001E160B"/>
    <w:rsid w:val="001E1775"/>
    <w:rsid w:val="001E1B7F"/>
    <w:rsid w:val="001E1D4D"/>
    <w:rsid w:val="001E21D5"/>
    <w:rsid w:val="001E2A16"/>
    <w:rsid w:val="001E3E93"/>
    <w:rsid w:val="001E4488"/>
    <w:rsid w:val="001E4E54"/>
    <w:rsid w:val="001E5070"/>
    <w:rsid w:val="001E78BF"/>
    <w:rsid w:val="001E7BFE"/>
    <w:rsid w:val="001F0DE9"/>
    <w:rsid w:val="001F14C2"/>
    <w:rsid w:val="001F2AB9"/>
    <w:rsid w:val="001F2BBA"/>
    <w:rsid w:val="001F3380"/>
    <w:rsid w:val="001F343A"/>
    <w:rsid w:val="001F3796"/>
    <w:rsid w:val="001F40B2"/>
    <w:rsid w:val="001F61B7"/>
    <w:rsid w:val="001F66C5"/>
    <w:rsid w:val="001F68A4"/>
    <w:rsid w:val="001F7CFF"/>
    <w:rsid w:val="002004A8"/>
    <w:rsid w:val="00200D68"/>
    <w:rsid w:val="0020132B"/>
    <w:rsid w:val="0020187C"/>
    <w:rsid w:val="002019B2"/>
    <w:rsid w:val="00201EBE"/>
    <w:rsid w:val="002032A5"/>
    <w:rsid w:val="0020397D"/>
    <w:rsid w:val="00203D93"/>
    <w:rsid w:val="0020406A"/>
    <w:rsid w:val="0020413D"/>
    <w:rsid w:val="0020449B"/>
    <w:rsid w:val="00204B2E"/>
    <w:rsid w:val="00206B47"/>
    <w:rsid w:val="00206CAE"/>
    <w:rsid w:val="002108E1"/>
    <w:rsid w:val="00211B57"/>
    <w:rsid w:val="00211CE1"/>
    <w:rsid w:val="00211FF5"/>
    <w:rsid w:val="00212C7C"/>
    <w:rsid w:val="00216B57"/>
    <w:rsid w:val="00217CD0"/>
    <w:rsid w:val="002205B8"/>
    <w:rsid w:val="00221623"/>
    <w:rsid w:val="002220FF"/>
    <w:rsid w:val="00225B2C"/>
    <w:rsid w:val="00226FF2"/>
    <w:rsid w:val="002273BD"/>
    <w:rsid w:val="00227B61"/>
    <w:rsid w:val="00230EAF"/>
    <w:rsid w:val="002312A8"/>
    <w:rsid w:val="00231EF2"/>
    <w:rsid w:val="0023255B"/>
    <w:rsid w:val="0023408E"/>
    <w:rsid w:val="00235F79"/>
    <w:rsid w:val="002367C0"/>
    <w:rsid w:val="002367E8"/>
    <w:rsid w:val="002367F1"/>
    <w:rsid w:val="00240BE0"/>
    <w:rsid w:val="00241ED6"/>
    <w:rsid w:val="0024233F"/>
    <w:rsid w:val="00243BEE"/>
    <w:rsid w:val="00243C8E"/>
    <w:rsid w:val="00244439"/>
    <w:rsid w:val="002454B0"/>
    <w:rsid w:val="00245701"/>
    <w:rsid w:val="00245A2D"/>
    <w:rsid w:val="00245D31"/>
    <w:rsid w:val="0024688E"/>
    <w:rsid w:val="002505A4"/>
    <w:rsid w:val="00252D08"/>
    <w:rsid w:val="00255087"/>
    <w:rsid w:val="002557E2"/>
    <w:rsid w:val="002565AA"/>
    <w:rsid w:val="002608D6"/>
    <w:rsid w:val="002615DB"/>
    <w:rsid w:val="002624E9"/>
    <w:rsid w:val="002626C0"/>
    <w:rsid w:val="00263469"/>
    <w:rsid w:val="00263A0E"/>
    <w:rsid w:val="002645EC"/>
    <w:rsid w:val="0026461A"/>
    <w:rsid w:val="002656F8"/>
    <w:rsid w:val="00265C10"/>
    <w:rsid w:val="00266C6D"/>
    <w:rsid w:val="0027038B"/>
    <w:rsid w:val="00270531"/>
    <w:rsid w:val="00270CC4"/>
    <w:rsid w:val="00271805"/>
    <w:rsid w:val="0027184D"/>
    <w:rsid w:val="00271B26"/>
    <w:rsid w:val="00272C91"/>
    <w:rsid w:val="0027314D"/>
    <w:rsid w:val="002737B0"/>
    <w:rsid w:val="00274D89"/>
    <w:rsid w:val="00275376"/>
    <w:rsid w:val="00276756"/>
    <w:rsid w:val="0027712A"/>
    <w:rsid w:val="00280FFA"/>
    <w:rsid w:val="002810E4"/>
    <w:rsid w:val="002812ED"/>
    <w:rsid w:val="00281DCC"/>
    <w:rsid w:val="00282E37"/>
    <w:rsid w:val="00282FB2"/>
    <w:rsid w:val="00283967"/>
    <w:rsid w:val="00283E60"/>
    <w:rsid w:val="002845A6"/>
    <w:rsid w:val="002845F8"/>
    <w:rsid w:val="00284A9C"/>
    <w:rsid w:val="00285FBB"/>
    <w:rsid w:val="002860D4"/>
    <w:rsid w:val="00286894"/>
    <w:rsid w:val="002871AC"/>
    <w:rsid w:val="002875AE"/>
    <w:rsid w:val="00287890"/>
    <w:rsid w:val="00290245"/>
    <w:rsid w:val="00291633"/>
    <w:rsid w:val="00291CA9"/>
    <w:rsid w:val="00293E37"/>
    <w:rsid w:val="0029436A"/>
    <w:rsid w:val="00294DA4"/>
    <w:rsid w:val="00294E64"/>
    <w:rsid w:val="0029501D"/>
    <w:rsid w:val="002953BE"/>
    <w:rsid w:val="00295C1C"/>
    <w:rsid w:val="0029618A"/>
    <w:rsid w:val="00296408"/>
    <w:rsid w:val="00296557"/>
    <w:rsid w:val="002977ED"/>
    <w:rsid w:val="002A02D5"/>
    <w:rsid w:val="002A073B"/>
    <w:rsid w:val="002A1190"/>
    <w:rsid w:val="002A2035"/>
    <w:rsid w:val="002A22F8"/>
    <w:rsid w:val="002A2BA2"/>
    <w:rsid w:val="002A3F36"/>
    <w:rsid w:val="002A68F5"/>
    <w:rsid w:val="002A7291"/>
    <w:rsid w:val="002A7BDB"/>
    <w:rsid w:val="002B04EE"/>
    <w:rsid w:val="002B08E4"/>
    <w:rsid w:val="002B284B"/>
    <w:rsid w:val="002B4548"/>
    <w:rsid w:val="002B46C6"/>
    <w:rsid w:val="002B647B"/>
    <w:rsid w:val="002C0A5D"/>
    <w:rsid w:val="002C10C1"/>
    <w:rsid w:val="002C1C48"/>
    <w:rsid w:val="002C2376"/>
    <w:rsid w:val="002C358A"/>
    <w:rsid w:val="002C44B8"/>
    <w:rsid w:val="002C455A"/>
    <w:rsid w:val="002C49F4"/>
    <w:rsid w:val="002C5C08"/>
    <w:rsid w:val="002C6299"/>
    <w:rsid w:val="002C6CB0"/>
    <w:rsid w:val="002C74F9"/>
    <w:rsid w:val="002C770D"/>
    <w:rsid w:val="002D05CE"/>
    <w:rsid w:val="002D15F6"/>
    <w:rsid w:val="002D288F"/>
    <w:rsid w:val="002D3289"/>
    <w:rsid w:val="002D41F4"/>
    <w:rsid w:val="002D4CD5"/>
    <w:rsid w:val="002D7E85"/>
    <w:rsid w:val="002E079C"/>
    <w:rsid w:val="002E13DF"/>
    <w:rsid w:val="002E270E"/>
    <w:rsid w:val="002E29B2"/>
    <w:rsid w:val="002E4005"/>
    <w:rsid w:val="002E408C"/>
    <w:rsid w:val="002E5B9F"/>
    <w:rsid w:val="002E6115"/>
    <w:rsid w:val="002E68B3"/>
    <w:rsid w:val="002E69A4"/>
    <w:rsid w:val="002E6E99"/>
    <w:rsid w:val="002E7F5B"/>
    <w:rsid w:val="002F02A2"/>
    <w:rsid w:val="002F039A"/>
    <w:rsid w:val="002F1443"/>
    <w:rsid w:val="002F251C"/>
    <w:rsid w:val="002F2AFE"/>
    <w:rsid w:val="002F2B85"/>
    <w:rsid w:val="002F3179"/>
    <w:rsid w:val="002F32D6"/>
    <w:rsid w:val="002F343B"/>
    <w:rsid w:val="002F4148"/>
    <w:rsid w:val="002F4C3F"/>
    <w:rsid w:val="002F50A4"/>
    <w:rsid w:val="002F55AE"/>
    <w:rsid w:val="002F5D0E"/>
    <w:rsid w:val="002F7726"/>
    <w:rsid w:val="002F7B0C"/>
    <w:rsid w:val="002F7FB4"/>
    <w:rsid w:val="002F7FCA"/>
    <w:rsid w:val="00300E61"/>
    <w:rsid w:val="00301854"/>
    <w:rsid w:val="003019B0"/>
    <w:rsid w:val="0030214D"/>
    <w:rsid w:val="003023FE"/>
    <w:rsid w:val="00303BB7"/>
    <w:rsid w:val="00303DD4"/>
    <w:rsid w:val="0030443B"/>
    <w:rsid w:val="0030489E"/>
    <w:rsid w:val="003058F7"/>
    <w:rsid w:val="00306596"/>
    <w:rsid w:val="00306651"/>
    <w:rsid w:val="003066DA"/>
    <w:rsid w:val="003071FF"/>
    <w:rsid w:val="003074B5"/>
    <w:rsid w:val="00307C0F"/>
    <w:rsid w:val="003100D3"/>
    <w:rsid w:val="003105D7"/>
    <w:rsid w:val="00310A0A"/>
    <w:rsid w:val="00310E87"/>
    <w:rsid w:val="00312F9B"/>
    <w:rsid w:val="00313E05"/>
    <w:rsid w:val="00315284"/>
    <w:rsid w:val="00315486"/>
    <w:rsid w:val="00315909"/>
    <w:rsid w:val="003160E8"/>
    <w:rsid w:val="00320717"/>
    <w:rsid w:val="00320E57"/>
    <w:rsid w:val="00321BF3"/>
    <w:rsid w:val="00322C8F"/>
    <w:rsid w:val="003233D7"/>
    <w:rsid w:val="00323736"/>
    <w:rsid w:val="00324F96"/>
    <w:rsid w:val="0032601B"/>
    <w:rsid w:val="00326076"/>
    <w:rsid w:val="00327979"/>
    <w:rsid w:val="00331B5D"/>
    <w:rsid w:val="003351F6"/>
    <w:rsid w:val="00335451"/>
    <w:rsid w:val="003368E0"/>
    <w:rsid w:val="00336920"/>
    <w:rsid w:val="0033715C"/>
    <w:rsid w:val="00337E70"/>
    <w:rsid w:val="0034071A"/>
    <w:rsid w:val="00340E6A"/>
    <w:rsid w:val="00343031"/>
    <w:rsid w:val="00343A02"/>
    <w:rsid w:val="003440C8"/>
    <w:rsid w:val="003449CD"/>
    <w:rsid w:val="003449DD"/>
    <w:rsid w:val="003461BA"/>
    <w:rsid w:val="0034745A"/>
    <w:rsid w:val="00347A9D"/>
    <w:rsid w:val="00350302"/>
    <w:rsid w:val="0035046A"/>
    <w:rsid w:val="00350705"/>
    <w:rsid w:val="00350ECD"/>
    <w:rsid w:val="00351162"/>
    <w:rsid w:val="003534C5"/>
    <w:rsid w:val="00353B73"/>
    <w:rsid w:val="0035487D"/>
    <w:rsid w:val="003548FF"/>
    <w:rsid w:val="00354C47"/>
    <w:rsid w:val="00355AF8"/>
    <w:rsid w:val="00355DEE"/>
    <w:rsid w:val="003563A8"/>
    <w:rsid w:val="0035688F"/>
    <w:rsid w:val="00356D1D"/>
    <w:rsid w:val="003576C4"/>
    <w:rsid w:val="00357DC8"/>
    <w:rsid w:val="00357FDE"/>
    <w:rsid w:val="00360310"/>
    <w:rsid w:val="003622AA"/>
    <w:rsid w:val="0036249B"/>
    <w:rsid w:val="003626C5"/>
    <w:rsid w:val="00363211"/>
    <w:rsid w:val="0036326D"/>
    <w:rsid w:val="00363760"/>
    <w:rsid w:val="00363985"/>
    <w:rsid w:val="00364217"/>
    <w:rsid w:val="00364D3C"/>
    <w:rsid w:val="00364FF1"/>
    <w:rsid w:val="0036613E"/>
    <w:rsid w:val="003677F1"/>
    <w:rsid w:val="00367892"/>
    <w:rsid w:val="00367E71"/>
    <w:rsid w:val="00371A1A"/>
    <w:rsid w:val="00373B46"/>
    <w:rsid w:val="00373D32"/>
    <w:rsid w:val="0037515F"/>
    <w:rsid w:val="00375929"/>
    <w:rsid w:val="0037755D"/>
    <w:rsid w:val="0037767B"/>
    <w:rsid w:val="00380639"/>
    <w:rsid w:val="0038091C"/>
    <w:rsid w:val="00380B35"/>
    <w:rsid w:val="00380CC2"/>
    <w:rsid w:val="00380CD9"/>
    <w:rsid w:val="00381085"/>
    <w:rsid w:val="00385221"/>
    <w:rsid w:val="0038530C"/>
    <w:rsid w:val="00385F17"/>
    <w:rsid w:val="00387CCA"/>
    <w:rsid w:val="00391712"/>
    <w:rsid w:val="003918D5"/>
    <w:rsid w:val="00391C7C"/>
    <w:rsid w:val="003922B1"/>
    <w:rsid w:val="003925B4"/>
    <w:rsid w:val="003925E1"/>
    <w:rsid w:val="003932BA"/>
    <w:rsid w:val="00394581"/>
    <w:rsid w:val="00395DBB"/>
    <w:rsid w:val="00395EFE"/>
    <w:rsid w:val="00396BAB"/>
    <w:rsid w:val="00396C59"/>
    <w:rsid w:val="00396CDE"/>
    <w:rsid w:val="00397351"/>
    <w:rsid w:val="00397A54"/>
    <w:rsid w:val="00397C60"/>
    <w:rsid w:val="003A026C"/>
    <w:rsid w:val="003A111E"/>
    <w:rsid w:val="003A266C"/>
    <w:rsid w:val="003A2BC9"/>
    <w:rsid w:val="003A3367"/>
    <w:rsid w:val="003A363F"/>
    <w:rsid w:val="003A410B"/>
    <w:rsid w:val="003A44F0"/>
    <w:rsid w:val="003A45D9"/>
    <w:rsid w:val="003A4C5C"/>
    <w:rsid w:val="003A4C92"/>
    <w:rsid w:val="003A5BA8"/>
    <w:rsid w:val="003A604F"/>
    <w:rsid w:val="003A6A58"/>
    <w:rsid w:val="003A721F"/>
    <w:rsid w:val="003A7CFC"/>
    <w:rsid w:val="003A7DBA"/>
    <w:rsid w:val="003B0926"/>
    <w:rsid w:val="003B17EB"/>
    <w:rsid w:val="003B1A43"/>
    <w:rsid w:val="003B22FE"/>
    <w:rsid w:val="003B2873"/>
    <w:rsid w:val="003B2E5C"/>
    <w:rsid w:val="003B4150"/>
    <w:rsid w:val="003B4492"/>
    <w:rsid w:val="003B47AA"/>
    <w:rsid w:val="003B4A08"/>
    <w:rsid w:val="003B4EE0"/>
    <w:rsid w:val="003B5306"/>
    <w:rsid w:val="003B578B"/>
    <w:rsid w:val="003B5BA4"/>
    <w:rsid w:val="003B5C93"/>
    <w:rsid w:val="003B6020"/>
    <w:rsid w:val="003B759D"/>
    <w:rsid w:val="003B7B09"/>
    <w:rsid w:val="003C0473"/>
    <w:rsid w:val="003C133B"/>
    <w:rsid w:val="003C3762"/>
    <w:rsid w:val="003C3C7F"/>
    <w:rsid w:val="003C3E57"/>
    <w:rsid w:val="003C4B71"/>
    <w:rsid w:val="003C5B22"/>
    <w:rsid w:val="003C6512"/>
    <w:rsid w:val="003C7315"/>
    <w:rsid w:val="003C7DDB"/>
    <w:rsid w:val="003D033D"/>
    <w:rsid w:val="003D174A"/>
    <w:rsid w:val="003D1809"/>
    <w:rsid w:val="003D3B9C"/>
    <w:rsid w:val="003D4C13"/>
    <w:rsid w:val="003D555A"/>
    <w:rsid w:val="003D59A9"/>
    <w:rsid w:val="003E04D8"/>
    <w:rsid w:val="003E0B48"/>
    <w:rsid w:val="003E0DA5"/>
    <w:rsid w:val="003E224D"/>
    <w:rsid w:val="003E39EB"/>
    <w:rsid w:val="003E4090"/>
    <w:rsid w:val="003E4B3C"/>
    <w:rsid w:val="003E7CCF"/>
    <w:rsid w:val="003F11AF"/>
    <w:rsid w:val="003F1CAE"/>
    <w:rsid w:val="003F2DC9"/>
    <w:rsid w:val="003F48A8"/>
    <w:rsid w:val="003F6489"/>
    <w:rsid w:val="00401F43"/>
    <w:rsid w:val="00402FC0"/>
    <w:rsid w:val="00404688"/>
    <w:rsid w:val="004049AC"/>
    <w:rsid w:val="004054DB"/>
    <w:rsid w:val="00407351"/>
    <w:rsid w:val="004078E3"/>
    <w:rsid w:val="00410C96"/>
    <w:rsid w:val="00411ECE"/>
    <w:rsid w:val="004123D3"/>
    <w:rsid w:val="0041387C"/>
    <w:rsid w:val="00413934"/>
    <w:rsid w:val="00413F20"/>
    <w:rsid w:val="0041475F"/>
    <w:rsid w:val="004162F5"/>
    <w:rsid w:val="00416731"/>
    <w:rsid w:val="0041698A"/>
    <w:rsid w:val="00417D59"/>
    <w:rsid w:val="004204C0"/>
    <w:rsid w:val="00421637"/>
    <w:rsid w:val="00425136"/>
    <w:rsid w:val="0042589F"/>
    <w:rsid w:val="00425DCE"/>
    <w:rsid w:val="004260A7"/>
    <w:rsid w:val="00426B96"/>
    <w:rsid w:val="00426EB7"/>
    <w:rsid w:val="00427BD2"/>
    <w:rsid w:val="00427E5D"/>
    <w:rsid w:val="004317BD"/>
    <w:rsid w:val="004319CF"/>
    <w:rsid w:val="00431F83"/>
    <w:rsid w:val="00434B92"/>
    <w:rsid w:val="00436762"/>
    <w:rsid w:val="00437687"/>
    <w:rsid w:val="00437D1C"/>
    <w:rsid w:val="00437E3E"/>
    <w:rsid w:val="0044026B"/>
    <w:rsid w:val="00440B94"/>
    <w:rsid w:val="0044122C"/>
    <w:rsid w:val="00441A06"/>
    <w:rsid w:val="00442235"/>
    <w:rsid w:val="00442902"/>
    <w:rsid w:val="004438C9"/>
    <w:rsid w:val="00443DF0"/>
    <w:rsid w:val="004450C4"/>
    <w:rsid w:val="00446AE0"/>
    <w:rsid w:val="00447E93"/>
    <w:rsid w:val="004517E2"/>
    <w:rsid w:val="0045276A"/>
    <w:rsid w:val="004538CA"/>
    <w:rsid w:val="00453A9C"/>
    <w:rsid w:val="00453DFB"/>
    <w:rsid w:val="004552B5"/>
    <w:rsid w:val="0045540F"/>
    <w:rsid w:val="00455D3D"/>
    <w:rsid w:val="004560B0"/>
    <w:rsid w:val="0045631C"/>
    <w:rsid w:val="00457A6B"/>
    <w:rsid w:val="0046124D"/>
    <w:rsid w:val="00461887"/>
    <w:rsid w:val="00462791"/>
    <w:rsid w:val="004638F7"/>
    <w:rsid w:val="00463C9F"/>
    <w:rsid w:val="00464494"/>
    <w:rsid w:val="0046473B"/>
    <w:rsid w:val="004657A2"/>
    <w:rsid w:val="0046595A"/>
    <w:rsid w:val="004664B6"/>
    <w:rsid w:val="004666D9"/>
    <w:rsid w:val="00466A77"/>
    <w:rsid w:val="00470B43"/>
    <w:rsid w:val="00470C62"/>
    <w:rsid w:val="00470C99"/>
    <w:rsid w:val="00470FC0"/>
    <w:rsid w:val="00471022"/>
    <w:rsid w:val="004716DB"/>
    <w:rsid w:val="00475028"/>
    <w:rsid w:val="00475ECB"/>
    <w:rsid w:val="00476489"/>
    <w:rsid w:val="00476D20"/>
    <w:rsid w:val="00480206"/>
    <w:rsid w:val="0048090C"/>
    <w:rsid w:val="004814E8"/>
    <w:rsid w:val="004823E0"/>
    <w:rsid w:val="004830C4"/>
    <w:rsid w:val="004830EE"/>
    <w:rsid w:val="004831DB"/>
    <w:rsid w:val="0048563D"/>
    <w:rsid w:val="00485665"/>
    <w:rsid w:val="0048716E"/>
    <w:rsid w:val="00487D71"/>
    <w:rsid w:val="00487F92"/>
    <w:rsid w:val="00487FD0"/>
    <w:rsid w:val="004913B7"/>
    <w:rsid w:val="004913BD"/>
    <w:rsid w:val="004920AC"/>
    <w:rsid w:val="004926D7"/>
    <w:rsid w:val="00492A3C"/>
    <w:rsid w:val="004931F4"/>
    <w:rsid w:val="004935C8"/>
    <w:rsid w:val="0049369E"/>
    <w:rsid w:val="0049421A"/>
    <w:rsid w:val="004A39BE"/>
    <w:rsid w:val="004A4E16"/>
    <w:rsid w:val="004A518C"/>
    <w:rsid w:val="004A5AB6"/>
    <w:rsid w:val="004A6179"/>
    <w:rsid w:val="004A6893"/>
    <w:rsid w:val="004B06AE"/>
    <w:rsid w:val="004B083E"/>
    <w:rsid w:val="004B1306"/>
    <w:rsid w:val="004B1976"/>
    <w:rsid w:val="004B259B"/>
    <w:rsid w:val="004B302D"/>
    <w:rsid w:val="004B3B17"/>
    <w:rsid w:val="004B3C99"/>
    <w:rsid w:val="004B5703"/>
    <w:rsid w:val="004B5AFD"/>
    <w:rsid w:val="004B5BA4"/>
    <w:rsid w:val="004B5DBD"/>
    <w:rsid w:val="004B6858"/>
    <w:rsid w:val="004B6FF7"/>
    <w:rsid w:val="004C1253"/>
    <w:rsid w:val="004C1E0C"/>
    <w:rsid w:val="004C285D"/>
    <w:rsid w:val="004C2D3D"/>
    <w:rsid w:val="004C42CE"/>
    <w:rsid w:val="004C4A53"/>
    <w:rsid w:val="004C4ADA"/>
    <w:rsid w:val="004C51FE"/>
    <w:rsid w:val="004C5DBE"/>
    <w:rsid w:val="004C651F"/>
    <w:rsid w:val="004C7C95"/>
    <w:rsid w:val="004D0592"/>
    <w:rsid w:val="004D13EF"/>
    <w:rsid w:val="004D1A79"/>
    <w:rsid w:val="004D2E17"/>
    <w:rsid w:val="004D2F79"/>
    <w:rsid w:val="004D48EF"/>
    <w:rsid w:val="004D4DAE"/>
    <w:rsid w:val="004D53E3"/>
    <w:rsid w:val="004D5B2B"/>
    <w:rsid w:val="004E1E70"/>
    <w:rsid w:val="004E3967"/>
    <w:rsid w:val="004E39EC"/>
    <w:rsid w:val="004E4237"/>
    <w:rsid w:val="004E4CA9"/>
    <w:rsid w:val="004E4F6F"/>
    <w:rsid w:val="004E5B59"/>
    <w:rsid w:val="004E6A2F"/>
    <w:rsid w:val="004E6E7A"/>
    <w:rsid w:val="004E7DCE"/>
    <w:rsid w:val="004E7EF9"/>
    <w:rsid w:val="004F0012"/>
    <w:rsid w:val="004F0503"/>
    <w:rsid w:val="004F0998"/>
    <w:rsid w:val="004F0E93"/>
    <w:rsid w:val="004F1F63"/>
    <w:rsid w:val="004F2F22"/>
    <w:rsid w:val="004F4293"/>
    <w:rsid w:val="004F4D60"/>
    <w:rsid w:val="004F5A23"/>
    <w:rsid w:val="004F5D9C"/>
    <w:rsid w:val="004F6C08"/>
    <w:rsid w:val="004F7A9D"/>
    <w:rsid w:val="005004AA"/>
    <w:rsid w:val="00501258"/>
    <w:rsid w:val="00502455"/>
    <w:rsid w:val="005045F8"/>
    <w:rsid w:val="00504A80"/>
    <w:rsid w:val="005056DB"/>
    <w:rsid w:val="00506367"/>
    <w:rsid w:val="00511266"/>
    <w:rsid w:val="005112C8"/>
    <w:rsid w:val="0051153D"/>
    <w:rsid w:val="00512477"/>
    <w:rsid w:val="00512A46"/>
    <w:rsid w:val="00513BD2"/>
    <w:rsid w:val="00513F48"/>
    <w:rsid w:val="005141FB"/>
    <w:rsid w:val="0051435F"/>
    <w:rsid w:val="00516007"/>
    <w:rsid w:val="005169AF"/>
    <w:rsid w:val="00516AFC"/>
    <w:rsid w:val="00517213"/>
    <w:rsid w:val="005172F7"/>
    <w:rsid w:val="00517EB2"/>
    <w:rsid w:val="00517FEE"/>
    <w:rsid w:val="00520557"/>
    <w:rsid w:val="00520B44"/>
    <w:rsid w:val="00521F71"/>
    <w:rsid w:val="00522D6A"/>
    <w:rsid w:val="00523106"/>
    <w:rsid w:val="005239D1"/>
    <w:rsid w:val="00524D85"/>
    <w:rsid w:val="00524E93"/>
    <w:rsid w:val="00527C34"/>
    <w:rsid w:val="00531A69"/>
    <w:rsid w:val="00535077"/>
    <w:rsid w:val="005350EB"/>
    <w:rsid w:val="00536018"/>
    <w:rsid w:val="00536065"/>
    <w:rsid w:val="00537A39"/>
    <w:rsid w:val="00537C46"/>
    <w:rsid w:val="00541068"/>
    <w:rsid w:val="00541150"/>
    <w:rsid w:val="0054239F"/>
    <w:rsid w:val="005431FE"/>
    <w:rsid w:val="00543854"/>
    <w:rsid w:val="00543A22"/>
    <w:rsid w:val="00544806"/>
    <w:rsid w:val="005448C6"/>
    <w:rsid w:val="005450A7"/>
    <w:rsid w:val="0054528C"/>
    <w:rsid w:val="00545D79"/>
    <w:rsid w:val="00545F2E"/>
    <w:rsid w:val="005464CD"/>
    <w:rsid w:val="005470D8"/>
    <w:rsid w:val="00547543"/>
    <w:rsid w:val="00547BD5"/>
    <w:rsid w:val="00547CA4"/>
    <w:rsid w:val="00547DAF"/>
    <w:rsid w:val="0055025A"/>
    <w:rsid w:val="00552986"/>
    <w:rsid w:val="00553564"/>
    <w:rsid w:val="005535ED"/>
    <w:rsid w:val="00553742"/>
    <w:rsid w:val="00554B8E"/>
    <w:rsid w:val="00554F81"/>
    <w:rsid w:val="00556D30"/>
    <w:rsid w:val="0056002A"/>
    <w:rsid w:val="0056114C"/>
    <w:rsid w:val="005612B2"/>
    <w:rsid w:val="00561B0D"/>
    <w:rsid w:val="00561CC5"/>
    <w:rsid w:val="00562C35"/>
    <w:rsid w:val="00564C17"/>
    <w:rsid w:val="00566868"/>
    <w:rsid w:val="00566D09"/>
    <w:rsid w:val="005674D8"/>
    <w:rsid w:val="0057039C"/>
    <w:rsid w:val="005719AB"/>
    <w:rsid w:val="005725B4"/>
    <w:rsid w:val="00572955"/>
    <w:rsid w:val="00574819"/>
    <w:rsid w:val="005756CA"/>
    <w:rsid w:val="00575CF9"/>
    <w:rsid w:val="00576CCA"/>
    <w:rsid w:val="005777E2"/>
    <w:rsid w:val="00580F38"/>
    <w:rsid w:val="00581E57"/>
    <w:rsid w:val="005826BF"/>
    <w:rsid w:val="0058326D"/>
    <w:rsid w:val="005832FF"/>
    <w:rsid w:val="005836C4"/>
    <w:rsid w:val="005838BB"/>
    <w:rsid w:val="00585C5F"/>
    <w:rsid w:val="005908D7"/>
    <w:rsid w:val="005908F1"/>
    <w:rsid w:val="00590D75"/>
    <w:rsid w:val="00592057"/>
    <w:rsid w:val="00592938"/>
    <w:rsid w:val="00593775"/>
    <w:rsid w:val="0059385A"/>
    <w:rsid w:val="00594845"/>
    <w:rsid w:val="0059503C"/>
    <w:rsid w:val="00596F62"/>
    <w:rsid w:val="00597060"/>
    <w:rsid w:val="005A0B75"/>
    <w:rsid w:val="005A25CA"/>
    <w:rsid w:val="005A393C"/>
    <w:rsid w:val="005A40D5"/>
    <w:rsid w:val="005A41A6"/>
    <w:rsid w:val="005A451D"/>
    <w:rsid w:val="005A4F8A"/>
    <w:rsid w:val="005A5120"/>
    <w:rsid w:val="005A5171"/>
    <w:rsid w:val="005A6268"/>
    <w:rsid w:val="005B1183"/>
    <w:rsid w:val="005B123C"/>
    <w:rsid w:val="005B1845"/>
    <w:rsid w:val="005B199B"/>
    <w:rsid w:val="005B348C"/>
    <w:rsid w:val="005B35B5"/>
    <w:rsid w:val="005B3F81"/>
    <w:rsid w:val="005B469A"/>
    <w:rsid w:val="005B7306"/>
    <w:rsid w:val="005C026F"/>
    <w:rsid w:val="005C03F8"/>
    <w:rsid w:val="005C0F76"/>
    <w:rsid w:val="005C17AD"/>
    <w:rsid w:val="005C1D71"/>
    <w:rsid w:val="005C1FED"/>
    <w:rsid w:val="005C2402"/>
    <w:rsid w:val="005C3A53"/>
    <w:rsid w:val="005C3AA9"/>
    <w:rsid w:val="005C4E5E"/>
    <w:rsid w:val="005C525D"/>
    <w:rsid w:val="005C7315"/>
    <w:rsid w:val="005C75FF"/>
    <w:rsid w:val="005C7BD5"/>
    <w:rsid w:val="005D0264"/>
    <w:rsid w:val="005D1B31"/>
    <w:rsid w:val="005D1BE3"/>
    <w:rsid w:val="005D1D7F"/>
    <w:rsid w:val="005D1FDD"/>
    <w:rsid w:val="005D243A"/>
    <w:rsid w:val="005D3A93"/>
    <w:rsid w:val="005D4993"/>
    <w:rsid w:val="005D5D02"/>
    <w:rsid w:val="005D7D07"/>
    <w:rsid w:val="005E07B5"/>
    <w:rsid w:val="005E0ABE"/>
    <w:rsid w:val="005E0B97"/>
    <w:rsid w:val="005E2AE7"/>
    <w:rsid w:val="005E3980"/>
    <w:rsid w:val="005E3F26"/>
    <w:rsid w:val="005E468D"/>
    <w:rsid w:val="005E5555"/>
    <w:rsid w:val="005E6256"/>
    <w:rsid w:val="005E675C"/>
    <w:rsid w:val="005E67FB"/>
    <w:rsid w:val="005E6909"/>
    <w:rsid w:val="005E7F40"/>
    <w:rsid w:val="005F10C7"/>
    <w:rsid w:val="005F179E"/>
    <w:rsid w:val="005F1F6A"/>
    <w:rsid w:val="005F211A"/>
    <w:rsid w:val="005F2BEA"/>
    <w:rsid w:val="005F2F53"/>
    <w:rsid w:val="005F62B8"/>
    <w:rsid w:val="005F6588"/>
    <w:rsid w:val="005F7B3D"/>
    <w:rsid w:val="005F7CA1"/>
    <w:rsid w:val="00600096"/>
    <w:rsid w:val="00600A9D"/>
    <w:rsid w:val="006011CF"/>
    <w:rsid w:val="0060182C"/>
    <w:rsid w:val="00602495"/>
    <w:rsid w:val="00602AA4"/>
    <w:rsid w:val="00602B98"/>
    <w:rsid w:val="006030A3"/>
    <w:rsid w:val="00603F76"/>
    <w:rsid w:val="0060496D"/>
    <w:rsid w:val="00604BE1"/>
    <w:rsid w:val="00606395"/>
    <w:rsid w:val="0060641C"/>
    <w:rsid w:val="00606F54"/>
    <w:rsid w:val="00610BF2"/>
    <w:rsid w:val="006112D9"/>
    <w:rsid w:val="006134B3"/>
    <w:rsid w:val="0061416C"/>
    <w:rsid w:val="00614B08"/>
    <w:rsid w:val="00615235"/>
    <w:rsid w:val="00615A55"/>
    <w:rsid w:val="006169B8"/>
    <w:rsid w:val="00617753"/>
    <w:rsid w:val="0061786B"/>
    <w:rsid w:val="006202ED"/>
    <w:rsid w:val="00621F09"/>
    <w:rsid w:val="0062286F"/>
    <w:rsid w:val="00622EC0"/>
    <w:rsid w:val="0062314A"/>
    <w:rsid w:val="0062502B"/>
    <w:rsid w:val="00625338"/>
    <w:rsid w:val="00626AE1"/>
    <w:rsid w:val="00626BB4"/>
    <w:rsid w:val="00626DC6"/>
    <w:rsid w:val="00627B4A"/>
    <w:rsid w:val="00627B9C"/>
    <w:rsid w:val="00630344"/>
    <w:rsid w:val="00633589"/>
    <w:rsid w:val="0063376C"/>
    <w:rsid w:val="00634105"/>
    <w:rsid w:val="006348AB"/>
    <w:rsid w:val="0063495C"/>
    <w:rsid w:val="006358AB"/>
    <w:rsid w:val="00637012"/>
    <w:rsid w:val="0063763F"/>
    <w:rsid w:val="006376C6"/>
    <w:rsid w:val="00640980"/>
    <w:rsid w:val="00642211"/>
    <w:rsid w:val="00642807"/>
    <w:rsid w:val="00642FA3"/>
    <w:rsid w:val="00643245"/>
    <w:rsid w:val="00643745"/>
    <w:rsid w:val="00643ABA"/>
    <w:rsid w:val="00643B87"/>
    <w:rsid w:val="006445AE"/>
    <w:rsid w:val="00645723"/>
    <w:rsid w:val="00646756"/>
    <w:rsid w:val="00646968"/>
    <w:rsid w:val="00647BC4"/>
    <w:rsid w:val="00650FAA"/>
    <w:rsid w:val="006513FD"/>
    <w:rsid w:val="00651D86"/>
    <w:rsid w:val="006522FD"/>
    <w:rsid w:val="00653289"/>
    <w:rsid w:val="00653715"/>
    <w:rsid w:val="006552A8"/>
    <w:rsid w:val="00655DA6"/>
    <w:rsid w:val="0065619F"/>
    <w:rsid w:val="00656453"/>
    <w:rsid w:val="00657C00"/>
    <w:rsid w:val="00660257"/>
    <w:rsid w:val="00660421"/>
    <w:rsid w:val="00660878"/>
    <w:rsid w:val="00660CA9"/>
    <w:rsid w:val="0066363F"/>
    <w:rsid w:val="00663EC3"/>
    <w:rsid w:val="006643ED"/>
    <w:rsid w:val="0066534E"/>
    <w:rsid w:val="006653B5"/>
    <w:rsid w:val="0066572A"/>
    <w:rsid w:val="00665AF5"/>
    <w:rsid w:val="00665BC9"/>
    <w:rsid w:val="00665F0B"/>
    <w:rsid w:val="00666A90"/>
    <w:rsid w:val="0066749E"/>
    <w:rsid w:val="00670249"/>
    <w:rsid w:val="0067042E"/>
    <w:rsid w:val="00670470"/>
    <w:rsid w:val="0067133E"/>
    <w:rsid w:val="00671CED"/>
    <w:rsid w:val="00671DC1"/>
    <w:rsid w:val="00672FFF"/>
    <w:rsid w:val="006730A0"/>
    <w:rsid w:val="006730E4"/>
    <w:rsid w:val="0067556C"/>
    <w:rsid w:val="006757E2"/>
    <w:rsid w:val="006757F4"/>
    <w:rsid w:val="006769B9"/>
    <w:rsid w:val="00676BAA"/>
    <w:rsid w:val="0067761E"/>
    <w:rsid w:val="006778E4"/>
    <w:rsid w:val="006812FB"/>
    <w:rsid w:val="00682509"/>
    <w:rsid w:val="00682BAE"/>
    <w:rsid w:val="00685529"/>
    <w:rsid w:val="006856B5"/>
    <w:rsid w:val="006859B1"/>
    <w:rsid w:val="00686053"/>
    <w:rsid w:val="006860B8"/>
    <w:rsid w:val="00686484"/>
    <w:rsid w:val="006865EC"/>
    <w:rsid w:val="00686F15"/>
    <w:rsid w:val="00687146"/>
    <w:rsid w:val="00687567"/>
    <w:rsid w:val="0069065B"/>
    <w:rsid w:val="00692948"/>
    <w:rsid w:val="00692B2F"/>
    <w:rsid w:val="00693153"/>
    <w:rsid w:val="00693424"/>
    <w:rsid w:val="00693F17"/>
    <w:rsid w:val="00695AA2"/>
    <w:rsid w:val="00696145"/>
    <w:rsid w:val="006A03C0"/>
    <w:rsid w:val="006A0A4C"/>
    <w:rsid w:val="006A0ABE"/>
    <w:rsid w:val="006A2253"/>
    <w:rsid w:val="006A2F11"/>
    <w:rsid w:val="006A353A"/>
    <w:rsid w:val="006A37C5"/>
    <w:rsid w:val="006A3BF0"/>
    <w:rsid w:val="006A4519"/>
    <w:rsid w:val="006A4651"/>
    <w:rsid w:val="006A4D74"/>
    <w:rsid w:val="006A5E8A"/>
    <w:rsid w:val="006A60D1"/>
    <w:rsid w:val="006A7186"/>
    <w:rsid w:val="006A79D7"/>
    <w:rsid w:val="006B0385"/>
    <w:rsid w:val="006B0CDC"/>
    <w:rsid w:val="006B111B"/>
    <w:rsid w:val="006B2948"/>
    <w:rsid w:val="006B36B1"/>
    <w:rsid w:val="006B36BE"/>
    <w:rsid w:val="006B3AA8"/>
    <w:rsid w:val="006B4338"/>
    <w:rsid w:val="006B4E05"/>
    <w:rsid w:val="006B53D5"/>
    <w:rsid w:val="006B5DA2"/>
    <w:rsid w:val="006B64FD"/>
    <w:rsid w:val="006C0C9B"/>
    <w:rsid w:val="006C2788"/>
    <w:rsid w:val="006C28C0"/>
    <w:rsid w:val="006C2E56"/>
    <w:rsid w:val="006C37D8"/>
    <w:rsid w:val="006C3BF5"/>
    <w:rsid w:val="006C51AF"/>
    <w:rsid w:val="006C535B"/>
    <w:rsid w:val="006C5B37"/>
    <w:rsid w:val="006C6191"/>
    <w:rsid w:val="006C6495"/>
    <w:rsid w:val="006C7172"/>
    <w:rsid w:val="006C7BEF"/>
    <w:rsid w:val="006D0B5D"/>
    <w:rsid w:val="006D23BF"/>
    <w:rsid w:val="006D2437"/>
    <w:rsid w:val="006D2EFD"/>
    <w:rsid w:val="006D36F0"/>
    <w:rsid w:val="006D40C4"/>
    <w:rsid w:val="006D45BC"/>
    <w:rsid w:val="006D526C"/>
    <w:rsid w:val="006D6116"/>
    <w:rsid w:val="006D6887"/>
    <w:rsid w:val="006D7133"/>
    <w:rsid w:val="006E0131"/>
    <w:rsid w:val="006E0F31"/>
    <w:rsid w:val="006E1A88"/>
    <w:rsid w:val="006E4BA4"/>
    <w:rsid w:val="006E521E"/>
    <w:rsid w:val="006E69A5"/>
    <w:rsid w:val="006E7604"/>
    <w:rsid w:val="006F021D"/>
    <w:rsid w:val="006F03ED"/>
    <w:rsid w:val="006F0738"/>
    <w:rsid w:val="006F1476"/>
    <w:rsid w:val="006F389C"/>
    <w:rsid w:val="006F53A9"/>
    <w:rsid w:val="006F6727"/>
    <w:rsid w:val="006F6862"/>
    <w:rsid w:val="00701393"/>
    <w:rsid w:val="007015B5"/>
    <w:rsid w:val="00702114"/>
    <w:rsid w:val="00702E90"/>
    <w:rsid w:val="0070379A"/>
    <w:rsid w:val="00703F26"/>
    <w:rsid w:val="0070454F"/>
    <w:rsid w:val="007047AB"/>
    <w:rsid w:val="0070551C"/>
    <w:rsid w:val="00705F84"/>
    <w:rsid w:val="00706CC1"/>
    <w:rsid w:val="00707229"/>
    <w:rsid w:val="00707998"/>
    <w:rsid w:val="00710BB5"/>
    <w:rsid w:val="00710E16"/>
    <w:rsid w:val="00712291"/>
    <w:rsid w:val="00712476"/>
    <w:rsid w:val="00712E77"/>
    <w:rsid w:val="007135FE"/>
    <w:rsid w:val="00715B78"/>
    <w:rsid w:val="00716EC2"/>
    <w:rsid w:val="00716F5F"/>
    <w:rsid w:val="0071780E"/>
    <w:rsid w:val="00721527"/>
    <w:rsid w:val="00722646"/>
    <w:rsid w:val="007235DB"/>
    <w:rsid w:val="00723D8E"/>
    <w:rsid w:val="00724541"/>
    <w:rsid w:val="0072557D"/>
    <w:rsid w:val="00726764"/>
    <w:rsid w:val="00726E45"/>
    <w:rsid w:val="0072714A"/>
    <w:rsid w:val="00727CA1"/>
    <w:rsid w:val="00731420"/>
    <w:rsid w:val="007315CA"/>
    <w:rsid w:val="00732316"/>
    <w:rsid w:val="00733A2E"/>
    <w:rsid w:val="00733F34"/>
    <w:rsid w:val="00734689"/>
    <w:rsid w:val="00734B49"/>
    <w:rsid w:val="00735318"/>
    <w:rsid w:val="00735856"/>
    <w:rsid w:val="00735D7B"/>
    <w:rsid w:val="007365BD"/>
    <w:rsid w:val="00736F2E"/>
    <w:rsid w:val="00740A87"/>
    <w:rsid w:val="00742382"/>
    <w:rsid w:val="007433C2"/>
    <w:rsid w:val="00744292"/>
    <w:rsid w:val="007449C3"/>
    <w:rsid w:val="00745574"/>
    <w:rsid w:val="00746315"/>
    <w:rsid w:val="00746C82"/>
    <w:rsid w:val="00747932"/>
    <w:rsid w:val="00747FF3"/>
    <w:rsid w:val="007505F1"/>
    <w:rsid w:val="007535EA"/>
    <w:rsid w:val="007536F2"/>
    <w:rsid w:val="00754A9F"/>
    <w:rsid w:val="007556E1"/>
    <w:rsid w:val="00755B35"/>
    <w:rsid w:val="00755B63"/>
    <w:rsid w:val="00755FE2"/>
    <w:rsid w:val="00756916"/>
    <w:rsid w:val="007569E2"/>
    <w:rsid w:val="00756A80"/>
    <w:rsid w:val="00760EEF"/>
    <w:rsid w:val="0076248B"/>
    <w:rsid w:val="00762A05"/>
    <w:rsid w:val="00764259"/>
    <w:rsid w:val="007643C3"/>
    <w:rsid w:val="00765BEC"/>
    <w:rsid w:val="00766454"/>
    <w:rsid w:val="00766674"/>
    <w:rsid w:val="00767957"/>
    <w:rsid w:val="00770415"/>
    <w:rsid w:val="00770C6E"/>
    <w:rsid w:val="007712CB"/>
    <w:rsid w:val="007728CD"/>
    <w:rsid w:val="00772D07"/>
    <w:rsid w:val="00772DF0"/>
    <w:rsid w:val="00773321"/>
    <w:rsid w:val="00773F7B"/>
    <w:rsid w:val="00774243"/>
    <w:rsid w:val="007761DE"/>
    <w:rsid w:val="007761E8"/>
    <w:rsid w:val="00776708"/>
    <w:rsid w:val="00780138"/>
    <w:rsid w:val="00780338"/>
    <w:rsid w:val="0078252A"/>
    <w:rsid w:val="00782936"/>
    <w:rsid w:val="00784125"/>
    <w:rsid w:val="00784227"/>
    <w:rsid w:val="00787124"/>
    <w:rsid w:val="00787267"/>
    <w:rsid w:val="00790DFF"/>
    <w:rsid w:val="00790E61"/>
    <w:rsid w:val="00791ECD"/>
    <w:rsid w:val="00792149"/>
    <w:rsid w:val="00792484"/>
    <w:rsid w:val="00794873"/>
    <w:rsid w:val="007948BA"/>
    <w:rsid w:val="00795439"/>
    <w:rsid w:val="00796CB6"/>
    <w:rsid w:val="0079713C"/>
    <w:rsid w:val="007A0ECA"/>
    <w:rsid w:val="007A14D6"/>
    <w:rsid w:val="007A17D2"/>
    <w:rsid w:val="007A199A"/>
    <w:rsid w:val="007A21B2"/>
    <w:rsid w:val="007A2D5A"/>
    <w:rsid w:val="007A322E"/>
    <w:rsid w:val="007A53A8"/>
    <w:rsid w:val="007A6109"/>
    <w:rsid w:val="007A6927"/>
    <w:rsid w:val="007A6C5C"/>
    <w:rsid w:val="007A6E81"/>
    <w:rsid w:val="007A6F39"/>
    <w:rsid w:val="007A7689"/>
    <w:rsid w:val="007B09E1"/>
    <w:rsid w:val="007B0A2E"/>
    <w:rsid w:val="007B0FE9"/>
    <w:rsid w:val="007B1099"/>
    <w:rsid w:val="007B1D5C"/>
    <w:rsid w:val="007B36FD"/>
    <w:rsid w:val="007B38C5"/>
    <w:rsid w:val="007B38F6"/>
    <w:rsid w:val="007B446C"/>
    <w:rsid w:val="007B4E5E"/>
    <w:rsid w:val="007B4E9D"/>
    <w:rsid w:val="007B55CF"/>
    <w:rsid w:val="007B612C"/>
    <w:rsid w:val="007C038B"/>
    <w:rsid w:val="007C068F"/>
    <w:rsid w:val="007C19E9"/>
    <w:rsid w:val="007C1F4C"/>
    <w:rsid w:val="007C234F"/>
    <w:rsid w:val="007C2C2E"/>
    <w:rsid w:val="007C3055"/>
    <w:rsid w:val="007C4097"/>
    <w:rsid w:val="007C48D3"/>
    <w:rsid w:val="007C5100"/>
    <w:rsid w:val="007C6B75"/>
    <w:rsid w:val="007D1804"/>
    <w:rsid w:val="007D326A"/>
    <w:rsid w:val="007D3D1E"/>
    <w:rsid w:val="007D5215"/>
    <w:rsid w:val="007D694C"/>
    <w:rsid w:val="007D74AB"/>
    <w:rsid w:val="007E08C9"/>
    <w:rsid w:val="007E1929"/>
    <w:rsid w:val="007E194D"/>
    <w:rsid w:val="007E1F77"/>
    <w:rsid w:val="007E3490"/>
    <w:rsid w:val="007E3D44"/>
    <w:rsid w:val="007E3F83"/>
    <w:rsid w:val="007E522A"/>
    <w:rsid w:val="007E56D8"/>
    <w:rsid w:val="007E5C94"/>
    <w:rsid w:val="007E5EBD"/>
    <w:rsid w:val="007E6D2B"/>
    <w:rsid w:val="007E7948"/>
    <w:rsid w:val="007E7CDD"/>
    <w:rsid w:val="007F0E1E"/>
    <w:rsid w:val="007F1372"/>
    <w:rsid w:val="007F276F"/>
    <w:rsid w:val="007F38B5"/>
    <w:rsid w:val="007F3EB6"/>
    <w:rsid w:val="007F6019"/>
    <w:rsid w:val="007F65B2"/>
    <w:rsid w:val="007F7311"/>
    <w:rsid w:val="007F74F4"/>
    <w:rsid w:val="007F7C25"/>
    <w:rsid w:val="00800652"/>
    <w:rsid w:val="008023C4"/>
    <w:rsid w:val="00803234"/>
    <w:rsid w:val="00803AA3"/>
    <w:rsid w:val="00803BA0"/>
    <w:rsid w:val="00804809"/>
    <w:rsid w:val="00805AE5"/>
    <w:rsid w:val="00805B57"/>
    <w:rsid w:val="008073A4"/>
    <w:rsid w:val="0080790C"/>
    <w:rsid w:val="00807F3C"/>
    <w:rsid w:val="00810719"/>
    <w:rsid w:val="008108D1"/>
    <w:rsid w:val="00810AC9"/>
    <w:rsid w:val="00812508"/>
    <w:rsid w:val="008128C0"/>
    <w:rsid w:val="00813E33"/>
    <w:rsid w:val="008147B5"/>
    <w:rsid w:val="00814DD0"/>
    <w:rsid w:val="00815312"/>
    <w:rsid w:val="00816383"/>
    <w:rsid w:val="0081669B"/>
    <w:rsid w:val="00816DBA"/>
    <w:rsid w:val="00817D31"/>
    <w:rsid w:val="008216AD"/>
    <w:rsid w:val="0082181A"/>
    <w:rsid w:val="00822FE0"/>
    <w:rsid w:val="00823300"/>
    <w:rsid w:val="00823304"/>
    <w:rsid w:val="00824E9C"/>
    <w:rsid w:val="008255AD"/>
    <w:rsid w:val="00826CA9"/>
    <w:rsid w:val="00830021"/>
    <w:rsid w:val="00830213"/>
    <w:rsid w:val="0083028B"/>
    <w:rsid w:val="0083048F"/>
    <w:rsid w:val="0083168D"/>
    <w:rsid w:val="00831E26"/>
    <w:rsid w:val="00832B85"/>
    <w:rsid w:val="00832CCA"/>
    <w:rsid w:val="00834786"/>
    <w:rsid w:val="00834816"/>
    <w:rsid w:val="00835DD8"/>
    <w:rsid w:val="008368F7"/>
    <w:rsid w:val="00837157"/>
    <w:rsid w:val="00837889"/>
    <w:rsid w:val="00837C30"/>
    <w:rsid w:val="00837CF9"/>
    <w:rsid w:val="00841233"/>
    <w:rsid w:val="00841909"/>
    <w:rsid w:val="008427D5"/>
    <w:rsid w:val="00842FDA"/>
    <w:rsid w:val="00843036"/>
    <w:rsid w:val="00843C8E"/>
    <w:rsid w:val="008444D9"/>
    <w:rsid w:val="00846445"/>
    <w:rsid w:val="008465E8"/>
    <w:rsid w:val="00846C2E"/>
    <w:rsid w:val="00847A3C"/>
    <w:rsid w:val="008504B1"/>
    <w:rsid w:val="008509A1"/>
    <w:rsid w:val="008512FE"/>
    <w:rsid w:val="008521A0"/>
    <w:rsid w:val="00852770"/>
    <w:rsid w:val="00852CB3"/>
    <w:rsid w:val="008535DF"/>
    <w:rsid w:val="008537F7"/>
    <w:rsid w:val="00853E4A"/>
    <w:rsid w:val="00854B1A"/>
    <w:rsid w:val="0085670B"/>
    <w:rsid w:val="0086023B"/>
    <w:rsid w:val="0086083B"/>
    <w:rsid w:val="0086094B"/>
    <w:rsid w:val="00861B4B"/>
    <w:rsid w:val="0086257F"/>
    <w:rsid w:val="008629D6"/>
    <w:rsid w:val="00863E71"/>
    <w:rsid w:val="008642C6"/>
    <w:rsid w:val="00864F6E"/>
    <w:rsid w:val="00865622"/>
    <w:rsid w:val="00866345"/>
    <w:rsid w:val="008671CE"/>
    <w:rsid w:val="00867BC3"/>
    <w:rsid w:val="00870A3F"/>
    <w:rsid w:val="008712C4"/>
    <w:rsid w:val="00872071"/>
    <w:rsid w:val="0087261E"/>
    <w:rsid w:val="00873C4B"/>
    <w:rsid w:val="008740DB"/>
    <w:rsid w:val="0087464E"/>
    <w:rsid w:val="00875041"/>
    <w:rsid w:val="00875749"/>
    <w:rsid w:val="00881426"/>
    <w:rsid w:val="00884747"/>
    <w:rsid w:val="00884F08"/>
    <w:rsid w:val="008852D6"/>
    <w:rsid w:val="00885755"/>
    <w:rsid w:val="00886540"/>
    <w:rsid w:val="00886A2C"/>
    <w:rsid w:val="008915F2"/>
    <w:rsid w:val="0089169D"/>
    <w:rsid w:val="008937EC"/>
    <w:rsid w:val="00893923"/>
    <w:rsid w:val="00894288"/>
    <w:rsid w:val="0089453B"/>
    <w:rsid w:val="00894925"/>
    <w:rsid w:val="0089568B"/>
    <w:rsid w:val="0089584D"/>
    <w:rsid w:val="0089786E"/>
    <w:rsid w:val="0089796B"/>
    <w:rsid w:val="00897B33"/>
    <w:rsid w:val="00897F52"/>
    <w:rsid w:val="008A0058"/>
    <w:rsid w:val="008A0BFF"/>
    <w:rsid w:val="008A0F27"/>
    <w:rsid w:val="008A0F35"/>
    <w:rsid w:val="008A32F8"/>
    <w:rsid w:val="008A3F5E"/>
    <w:rsid w:val="008A4079"/>
    <w:rsid w:val="008A408F"/>
    <w:rsid w:val="008A409C"/>
    <w:rsid w:val="008A5826"/>
    <w:rsid w:val="008A620E"/>
    <w:rsid w:val="008A6547"/>
    <w:rsid w:val="008A6B99"/>
    <w:rsid w:val="008A7C16"/>
    <w:rsid w:val="008B1463"/>
    <w:rsid w:val="008B1512"/>
    <w:rsid w:val="008B3CA2"/>
    <w:rsid w:val="008B5A37"/>
    <w:rsid w:val="008B601F"/>
    <w:rsid w:val="008C037A"/>
    <w:rsid w:val="008C0400"/>
    <w:rsid w:val="008C0D9A"/>
    <w:rsid w:val="008C0E2B"/>
    <w:rsid w:val="008C1B05"/>
    <w:rsid w:val="008C1EC8"/>
    <w:rsid w:val="008C2FC7"/>
    <w:rsid w:val="008C3DCE"/>
    <w:rsid w:val="008C56E8"/>
    <w:rsid w:val="008C658A"/>
    <w:rsid w:val="008C67E0"/>
    <w:rsid w:val="008C6FD0"/>
    <w:rsid w:val="008C716E"/>
    <w:rsid w:val="008C7480"/>
    <w:rsid w:val="008C7C1F"/>
    <w:rsid w:val="008D0834"/>
    <w:rsid w:val="008D08B5"/>
    <w:rsid w:val="008D30B8"/>
    <w:rsid w:val="008D36D6"/>
    <w:rsid w:val="008D3968"/>
    <w:rsid w:val="008D3ACE"/>
    <w:rsid w:val="008D3E1B"/>
    <w:rsid w:val="008D515D"/>
    <w:rsid w:val="008E0584"/>
    <w:rsid w:val="008E05CE"/>
    <w:rsid w:val="008E0753"/>
    <w:rsid w:val="008E089D"/>
    <w:rsid w:val="008E1333"/>
    <w:rsid w:val="008E1EB9"/>
    <w:rsid w:val="008E27B3"/>
    <w:rsid w:val="008E44CF"/>
    <w:rsid w:val="008E4BB7"/>
    <w:rsid w:val="008E5257"/>
    <w:rsid w:val="008E585C"/>
    <w:rsid w:val="008E7964"/>
    <w:rsid w:val="008E7AD5"/>
    <w:rsid w:val="008F07E6"/>
    <w:rsid w:val="008F090B"/>
    <w:rsid w:val="008F1D14"/>
    <w:rsid w:val="008F318F"/>
    <w:rsid w:val="008F3838"/>
    <w:rsid w:val="008F4465"/>
    <w:rsid w:val="008F6430"/>
    <w:rsid w:val="008F6838"/>
    <w:rsid w:val="008F6F9D"/>
    <w:rsid w:val="008F71E9"/>
    <w:rsid w:val="008F749B"/>
    <w:rsid w:val="008F76BC"/>
    <w:rsid w:val="008F79EE"/>
    <w:rsid w:val="008F7E68"/>
    <w:rsid w:val="00900563"/>
    <w:rsid w:val="009008B8"/>
    <w:rsid w:val="0090192A"/>
    <w:rsid w:val="009019D0"/>
    <w:rsid w:val="009037BB"/>
    <w:rsid w:val="00903D6B"/>
    <w:rsid w:val="00905D21"/>
    <w:rsid w:val="00906D6F"/>
    <w:rsid w:val="00906ED1"/>
    <w:rsid w:val="00907168"/>
    <w:rsid w:val="009076B0"/>
    <w:rsid w:val="00907D09"/>
    <w:rsid w:val="009100AC"/>
    <w:rsid w:val="0091069A"/>
    <w:rsid w:val="00910B77"/>
    <w:rsid w:val="00912254"/>
    <w:rsid w:val="00912AA5"/>
    <w:rsid w:val="0091480C"/>
    <w:rsid w:val="00914D62"/>
    <w:rsid w:val="00915720"/>
    <w:rsid w:val="00916F75"/>
    <w:rsid w:val="00917176"/>
    <w:rsid w:val="0092036A"/>
    <w:rsid w:val="0092051E"/>
    <w:rsid w:val="00920BE1"/>
    <w:rsid w:val="00921BAE"/>
    <w:rsid w:val="0092221C"/>
    <w:rsid w:val="00923C4B"/>
    <w:rsid w:val="00923CBB"/>
    <w:rsid w:val="00923ED1"/>
    <w:rsid w:val="00924348"/>
    <w:rsid w:val="00925E75"/>
    <w:rsid w:val="0092677B"/>
    <w:rsid w:val="0092744C"/>
    <w:rsid w:val="0092766B"/>
    <w:rsid w:val="00927C54"/>
    <w:rsid w:val="00927C99"/>
    <w:rsid w:val="00930448"/>
    <w:rsid w:val="00932D24"/>
    <w:rsid w:val="00932E86"/>
    <w:rsid w:val="00932F3F"/>
    <w:rsid w:val="00933727"/>
    <w:rsid w:val="00933CE7"/>
    <w:rsid w:val="00933E36"/>
    <w:rsid w:val="00933F5A"/>
    <w:rsid w:val="00934614"/>
    <w:rsid w:val="00935743"/>
    <w:rsid w:val="009369AE"/>
    <w:rsid w:val="00940488"/>
    <w:rsid w:val="009413A8"/>
    <w:rsid w:val="00941952"/>
    <w:rsid w:val="00941F51"/>
    <w:rsid w:val="00942648"/>
    <w:rsid w:val="009430AF"/>
    <w:rsid w:val="009460C7"/>
    <w:rsid w:val="00947839"/>
    <w:rsid w:val="009537A1"/>
    <w:rsid w:val="00954B80"/>
    <w:rsid w:val="00954CE1"/>
    <w:rsid w:val="009552D3"/>
    <w:rsid w:val="00955570"/>
    <w:rsid w:val="00955651"/>
    <w:rsid w:val="009558D0"/>
    <w:rsid w:val="009559BF"/>
    <w:rsid w:val="0095666A"/>
    <w:rsid w:val="00956F2B"/>
    <w:rsid w:val="00956FCB"/>
    <w:rsid w:val="0095716D"/>
    <w:rsid w:val="00960E7A"/>
    <w:rsid w:val="009630AF"/>
    <w:rsid w:val="0096454F"/>
    <w:rsid w:val="009646CB"/>
    <w:rsid w:val="009667C0"/>
    <w:rsid w:val="00967A50"/>
    <w:rsid w:val="00967C41"/>
    <w:rsid w:val="009709C0"/>
    <w:rsid w:val="00970A98"/>
    <w:rsid w:val="00970DAB"/>
    <w:rsid w:val="00970F76"/>
    <w:rsid w:val="00971912"/>
    <w:rsid w:val="009729BB"/>
    <w:rsid w:val="00973DA4"/>
    <w:rsid w:val="00974743"/>
    <w:rsid w:val="009751D8"/>
    <w:rsid w:val="00976177"/>
    <w:rsid w:val="00976745"/>
    <w:rsid w:val="009768FD"/>
    <w:rsid w:val="00976D8F"/>
    <w:rsid w:val="009771AB"/>
    <w:rsid w:val="00977EBA"/>
    <w:rsid w:val="00980698"/>
    <w:rsid w:val="009808DA"/>
    <w:rsid w:val="009810CF"/>
    <w:rsid w:val="00981146"/>
    <w:rsid w:val="009818E4"/>
    <w:rsid w:val="00983F19"/>
    <w:rsid w:val="009842E3"/>
    <w:rsid w:val="009852EB"/>
    <w:rsid w:val="009854C7"/>
    <w:rsid w:val="00985784"/>
    <w:rsid w:val="0098581B"/>
    <w:rsid w:val="00985E93"/>
    <w:rsid w:val="009872B6"/>
    <w:rsid w:val="009874D2"/>
    <w:rsid w:val="009877C3"/>
    <w:rsid w:val="0099102C"/>
    <w:rsid w:val="0099140A"/>
    <w:rsid w:val="009918A7"/>
    <w:rsid w:val="00993798"/>
    <w:rsid w:val="00995612"/>
    <w:rsid w:val="00996751"/>
    <w:rsid w:val="00996D79"/>
    <w:rsid w:val="00996E25"/>
    <w:rsid w:val="00997070"/>
    <w:rsid w:val="009972B7"/>
    <w:rsid w:val="00997588"/>
    <w:rsid w:val="00997EAD"/>
    <w:rsid w:val="00997FBF"/>
    <w:rsid w:val="009A06CA"/>
    <w:rsid w:val="009A07B5"/>
    <w:rsid w:val="009A0DE1"/>
    <w:rsid w:val="009A25AD"/>
    <w:rsid w:val="009A2C46"/>
    <w:rsid w:val="009A4704"/>
    <w:rsid w:val="009A5251"/>
    <w:rsid w:val="009A573F"/>
    <w:rsid w:val="009A5871"/>
    <w:rsid w:val="009A58FC"/>
    <w:rsid w:val="009A64EB"/>
    <w:rsid w:val="009A685C"/>
    <w:rsid w:val="009A6875"/>
    <w:rsid w:val="009A695A"/>
    <w:rsid w:val="009B0467"/>
    <w:rsid w:val="009B104C"/>
    <w:rsid w:val="009B135E"/>
    <w:rsid w:val="009B15CA"/>
    <w:rsid w:val="009B1E09"/>
    <w:rsid w:val="009B1F72"/>
    <w:rsid w:val="009B373E"/>
    <w:rsid w:val="009B3A68"/>
    <w:rsid w:val="009B3B58"/>
    <w:rsid w:val="009B52DA"/>
    <w:rsid w:val="009B6473"/>
    <w:rsid w:val="009B67A1"/>
    <w:rsid w:val="009B6C7D"/>
    <w:rsid w:val="009B6DAD"/>
    <w:rsid w:val="009C1A7A"/>
    <w:rsid w:val="009C557A"/>
    <w:rsid w:val="009C65D3"/>
    <w:rsid w:val="009C7C2B"/>
    <w:rsid w:val="009D1ED3"/>
    <w:rsid w:val="009D292F"/>
    <w:rsid w:val="009D32C0"/>
    <w:rsid w:val="009D52B7"/>
    <w:rsid w:val="009D5571"/>
    <w:rsid w:val="009D6A17"/>
    <w:rsid w:val="009D6C71"/>
    <w:rsid w:val="009D6FFC"/>
    <w:rsid w:val="009E01AA"/>
    <w:rsid w:val="009E044D"/>
    <w:rsid w:val="009E06E1"/>
    <w:rsid w:val="009E0A72"/>
    <w:rsid w:val="009E13C6"/>
    <w:rsid w:val="009E1813"/>
    <w:rsid w:val="009E188B"/>
    <w:rsid w:val="009E29B6"/>
    <w:rsid w:val="009E4884"/>
    <w:rsid w:val="009E57A4"/>
    <w:rsid w:val="009E5FE0"/>
    <w:rsid w:val="009F007A"/>
    <w:rsid w:val="009F08AC"/>
    <w:rsid w:val="009F1CA6"/>
    <w:rsid w:val="009F251B"/>
    <w:rsid w:val="009F3AEE"/>
    <w:rsid w:val="009F402A"/>
    <w:rsid w:val="009F6B1E"/>
    <w:rsid w:val="009F6FDF"/>
    <w:rsid w:val="009F769F"/>
    <w:rsid w:val="00A009F3"/>
    <w:rsid w:val="00A00D0E"/>
    <w:rsid w:val="00A0144E"/>
    <w:rsid w:val="00A02307"/>
    <w:rsid w:val="00A034D9"/>
    <w:rsid w:val="00A039FF"/>
    <w:rsid w:val="00A03E20"/>
    <w:rsid w:val="00A06396"/>
    <w:rsid w:val="00A06991"/>
    <w:rsid w:val="00A07263"/>
    <w:rsid w:val="00A0781B"/>
    <w:rsid w:val="00A07B44"/>
    <w:rsid w:val="00A12350"/>
    <w:rsid w:val="00A1261E"/>
    <w:rsid w:val="00A12E90"/>
    <w:rsid w:val="00A12EC9"/>
    <w:rsid w:val="00A12F03"/>
    <w:rsid w:val="00A13018"/>
    <w:rsid w:val="00A132A5"/>
    <w:rsid w:val="00A141C6"/>
    <w:rsid w:val="00A142E4"/>
    <w:rsid w:val="00A14AC3"/>
    <w:rsid w:val="00A14CA4"/>
    <w:rsid w:val="00A15F1A"/>
    <w:rsid w:val="00A16177"/>
    <w:rsid w:val="00A16A51"/>
    <w:rsid w:val="00A17B0F"/>
    <w:rsid w:val="00A17D30"/>
    <w:rsid w:val="00A17EFF"/>
    <w:rsid w:val="00A205FA"/>
    <w:rsid w:val="00A206D8"/>
    <w:rsid w:val="00A20A13"/>
    <w:rsid w:val="00A20FB5"/>
    <w:rsid w:val="00A21249"/>
    <w:rsid w:val="00A23292"/>
    <w:rsid w:val="00A23417"/>
    <w:rsid w:val="00A25820"/>
    <w:rsid w:val="00A2648C"/>
    <w:rsid w:val="00A26FBE"/>
    <w:rsid w:val="00A26FFF"/>
    <w:rsid w:val="00A27ED2"/>
    <w:rsid w:val="00A27F35"/>
    <w:rsid w:val="00A302AF"/>
    <w:rsid w:val="00A31400"/>
    <w:rsid w:val="00A31561"/>
    <w:rsid w:val="00A33048"/>
    <w:rsid w:val="00A33CD0"/>
    <w:rsid w:val="00A350E2"/>
    <w:rsid w:val="00A351E7"/>
    <w:rsid w:val="00A352FF"/>
    <w:rsid w:val="00A35C57"/>
    <w:rsid w:val="00A35E00"/>
    <w:rsid w:val="00A3755D"/>
    <w:rsid w:val="00A37E5C"/>
    <w:rsid w:val="00A401CE"/>
    <w:rsid w:val="00A40CBD"/>
    <w:rsid w:val="00A4110A"/>
    <w:rsid w:val="00A41148"/>
    <w:rsid w:val="00A42235"/>
    <w:rsid w:val="00A42678"/>
    <w:rsid w:val="00A429FE"/>
    <w:rsid w:val="00A42F05"/>
    <w:rsid w:val="00A4328D"/>
    <w:rsid w:val="00A44C25"/>
    <w:rsid w:val="00A44FA5"/>
    <w:rsid w:val="00A45A28"/>
    <w:rsid w:val="00A45D22"/>
    <w:rsid w:val="00A46359"/>
    <w:rsid w:val="00A469F4"/>
    <w:rsid w:val="00A46D75"/>
    <w:rsid w:val="00A47D37"/>
    <w:rsid w:val="00A53B83"/>
    <w:rsid w:val="00A545AD"/>
    <w:rsid w:val="00A54862"/>
    <w:rsid w:val="00A54E7C"/>
    <w:rsid w:val="00A5511B"/>
    <w:rsid w:val="00A57110"/>
    <w:rsid w:val="00A57C00"/>
    <w:rsid w:val="00A60F8A"/>
    <w:rsid w:val="00A615DF"/>
    <w:rsid w:val="00A61CA7"/>
    <w:rsid w:val="00A62A5B"/>
    <w:rsid w:val="00A6354B"/>
    <w:rsid w:val="00A64C92"/>
    <w:rsid w:val="00A654FB"/>
    <w:rsid w:val="00A65F87"/>
    <w:rsid w:val="00A65FD6"/>
    <w:rsid w:val="00A662E7"/>
    <w:rsid w:val="00A6683E"/>
    <w:rsid w:val="00A66DBD"/>
    <w:rsid w:val="00A670F1"/>
    <w:rsid w:val="00A67E80"/>
    <w:rsid w:val="00A70399"/>
    <w:rsid w:val="00A705D9"/>
    <w:rsid w:val="00A707FA"/>
    <w:rsid w:val="00A70B64"/>
    <w:rsid w:val="00A712D2"/>
    <w:rsid w:val="00A716EB"/>
    <w:rsid w:val="00A71B5E"/>
    <w:rsid w:val="00A71DD1"/>
    <w:rsid w:val="00A72FC0"/>
    <w:rsid w:val="00A7546B"/>
    <w:rsid w:val="00A77411"/>
    <w:rsid w:val="00A77647"/>
    <w:rsid w:val="00A77B16"/>
    <w:rsid w:val="00A802D4"/>
    <w:rsid w:val="00A80B02"/>
    <w:rsid w:val="00A81808"/>
    <w:rsid w:val="00A81C06"/>
    <w:rsid w:val="00A8344B"/>
    <w:rsid w:val="00A841A5"/>
    <w:rsid w:val="00A8421F"/>
    <w:rsid w:val="00A84B59"/>
    <w:rsid w:val="00A84B60"/>
    <w:rsid w:val="00A84B6E"/>
    <w:rsid w:val="00A8512E"/>
    <w:rsid w:val="00A85AC5"/>
    <w:rsid w:val="00A85B5F"/>
    <w:rsid w:val="00A87501"/>
    <w:rsid w:val="00A9014A"/>
    <w:rsid w:val="00A923ED"/>
    <w:rsid w:val="00A9261B"/>
    <w:rsid w:val="00A92904"/>
    <w:rsid w:val="00A93BE4"/>
    <w:rsid w:val="00A94B33"/>
    <w:rsid w:val="00A9535C"/>
    <w:rsid w:val="00A956AC"/>
    <w:rsid w:val="00A958E1"/>
    <w:rsid w:val="00A96289"/>
    <w:rsid w:val="00AA2544"/>
    <w:rsid w:val="00AA2B0A"/>
    <w:rsid w:val="00AA2DA5"/>
    <w:rsid w:val="00AA2E35"/>
    <w:rsid w:val="00AA3321"/>
    <w:rsid w:val="00AA37D1"/>
    <w:rsid w:val="00AA4788"/>
    <w:rsid w:val="00AA660D"/>
    <w:rsid w:val="00AA6926"/>
    <w:rsid w:val="00AA70CE"/>
    <w:rsid w:val="00AA7411"/>
    <w:rsid w:val="00AA7689"/>
    <w:rsid w:val="00AA7E1D"/>
    <w:rsid w:val="00AA7E56"/>
    <w:rsid w:val="00AB0C0D"/>
    <w:rsid w:val="00AB0C4E"/>
    <w:rsid w:val="00AB115C"/>
    <w:rsid w:val="00AB19C5"/>
    <w:rsid w:val="00AB2AFE"/>
    <w:rsid w:val="00AB2C62"/>
    <w:rsid w:val="00AB37A2"/>
    <w:rsid w:val="00AB3E67"/>
    <w:rsid w:val="00AB6420"/>
    <w:rsid w:val="00AB6D77"/>
    <w:rsid w:val="00AB772F"/>
    <w:rsid w:val="00AB78E3"/>
    <w:rsid w:val="00AB7C8A"/>
    <w:rsid w:val="00AC118F"/>
    <w:rsid w:val="00AC11CE"/>
    <w:rsid w:val="00AC12EE"/>
    <w:rsid w:val="00AC280D"/>
    <w:rsid w:val="00AC2B20"/>
    <w:rsid w:val="00AC2D83"/>
    <w:rsid w:val="00AC31C5"/>
    <w:rsid w:val="00AC3457"/>
    <w:rsid w:val="00AC438C"/>
    <w:rsid w:val="00AC4AF3"/>
    <w:rsid w:val="00AC5AF8"/>
    <w:rsid w:val="00AC66B1"/>
    <w:rsid w:val="00AC6E7F"/>
    <w:rsid w:val="00AD030E"/>
    <w:rsid w:val="00AD0DD8"/>
    <w:rsid w:val="00AD111F"/>
    <w:rsid w:val="00AD153B"/>
    <w:rsid w:val="00AD1731"/>
    <w:rsid w:val="00AD1736"/>
    <w:rsid w:val="00AD1776"/>
    <w:rsid w:val="00AD190C"/>
    <w:rsid w:val="00AD2988"/>
    <w:rsid w:val="00AD3105"/>
    <w:rsid w:val="00AD37C8"/>
    <w:rsid w:val="00AD3BC3"/>
    <w:rsid w:val="00AD4124"/>
    <w:rsid w:val="00AD45E8"/>
    <w:rsid w:val="00AD4985"/>
    <w:rsid w:val="00AD4B72"/>
    <w:rsid w:val="00AD6C42"/>
    <w:rsid w:val="00AE0EB8"/>
    <w:rsid w:val="00AE3337"/>
    <w:rsid w:val="00AE35C7"/>
    <w:rsid w:val="00AE4044"/>
    <w:rsid w:val="00AE5149"/>
    <w:rsid w:val="00AE5C5B"/>
    <w:rsid w:val="00AE6C2A"/>
    <w:rsid w:val="00AF05ED"/>
    <w:rsid w:val="00AF1382"/>
    <w:rsid w:val="00AF1655"/>
    <w:rsid w:val="00AF48EF"/>
    <w:rsid w:val="00AF54E3"/>
    <w:rsid w:val="00AF59D5"/>
    <w:rsid w:val="00AF5C7C"/>
    <w:rsid w:val="00AF6439"/>
    <w:rsid w:val="00B0066D"/>
    <w:rsid w:val="00B02B75"/>
    <w:rsid w:val="00B03C46"/>
    <w:rsid w:val="00B0425F"/>
    <w:rsid w:val="00B04CD2"/>
    <w:rsid w:val="00B04F6D"/>
    <w:rsid w:val="00B05908"/>
    <w:rsid w:val="00B05BCB"/>
    <w:rsid w:val="00B05D37"/>
    <w:rsid w:val="00B06F47"/>
    <w:rsid w:val="00B11B52"/>
    <w:rsid w:val="00B11CE8"/>
    <w:rsid w:val="00B12440"/>
    <w:rsid w:val="00B15583"/>
    <w:rsid w:val="00B173E2"/>
    <w:rsid w:val="00B17AB3"/>
    <w:rsid w:val="00B202E2"/>
    <w:rsid w:val="00B206C6"/>
    <w:rsid w:val="00B2110C"/>
    <w:rsid w:val="00B21565"/>
    <w:rsid w:val="00B2186B"/>
    <w:rsid w:val="00B21995"/>
    <w:rsid w:val="00B235AF"/>
    <w:rsid w:val="00B235CC"/>
    <w:rsid w:val="00B23ED0"/>
    <w:rsid w:val="00B24579"/>
    <w:rsid w:val="00B2461C"/>
    <w:rsid w:val="00B24734"/>
    <w:rsid w:val="00B25EA6"/>
    <w:rsid w:val="00B2665D"/>
    <w:rsid w:val="00B276E8"/>
    <w:rsid w:val="00B27B62"/>
    <w:rsid w:val="00B3095D"/>
    <w:rsid w:val="00B31D39"/>
    <w:rsid w:val="00B3201F"/>
    <w:rsid w:val="00B3266C"/>
    <w:rsid w:val="00B3383D"/>
    <w:rsid w:val="00B342E0"/>
    <w:rsid w:val="00B347FB"/>
    <w:rsid w:val="00B34A99"/>
    <w:rsid w:val="00B35E04"/>
    <w:rsid w:val="00B36620"/>
    <w:rsid w:val="00B36C54"/>
    <w:rsid w:val="00B36D5B"/>
    <w:rsid w:val="00B37B36"/>
    <w:rsid w:val="00B37DCD"/>
    <w:rsid w:val="00B42392"/>
    <w:rsid w:val="00B4354D"/>
    <w:rsid w:val="00B45438"/>
    <w:rsid w:val="00B46526"/>
    <w:rsid w:val="00B47517"/>
    <w:rsid w:val="00B47555"/>
    <w:rsid w:val="00B47ADF"/>
    <w:rsid w:val="00B507DA"/>
    <w:rsid w:val="00B5101F"/>
    <w:rsid w:val="00B51169"/>
    <w:rsid w:val="00B51963"/>
    <w:rsid w:val="00B525B9"/>
    <w:rsid w:val="00B52779"/>
    <w:rsid w:val="00B52CD8"/>
    <w:rsid w:val="00B53939"/>
    <w:rsid w:val="00B53C15"/>
    <w:rsid w:val="00B53FAD"/>
    <w:rsid w:val="00B54895"/>
    <w:rsid w:val="00B56268"/>
    <w:rsid w:val="00B56E4F"/>
    <w:rsid w:val="00B60793"/>
    <w:rsid w:val="00B6356A"/>
    <w:rsid w:val="00B6370E"/>
    <w:rsid w:val="00B63CA7"/>
    <w:rsid w:val="00B64074"/>
    <w:rsid w:val="00B64851"/>
    <w:rsid w:val="00B65115"/>
    <w:rsid w:val="00B65403"/>
    <w:rsid w:val="00B668C1"/>
    <w:rsid w:val="00B7115E"/>
    <w:rsid w:val="00B71950"/>
    <w:rsid w:val="00B71FA3"/>
    <w:rsid w:val="00B742F3"/>
    <w:rsid w:val="00B75082"/>
    <w:rsid w:val="00B75169"/>
    <w:rsid w:val="00B75953"/>
    <w:rsid w:val="00B75AB4"/>
    <w:rsid w:val="00B75B36"/>
    <w:rsid w:val="00B81B64"/>
    <w:rsid w:val="00B81F32"/>
    <w:rsid w:val="00B82029"/>
    <w:rsid w:val="00B826AD"/>
    <w:rsid w:val="00B835DA"/>
    <w:rsid w:val="00B836B4"/>
    <w:rsid w:val="00B83AA6"/>
    <w:rsid w:val="00B83B3A"/>
    <w:rsid w:val="00B841A2"/>
    <w:rsid w:val="00B84BA0"/>
    <w:rsid w:val="00B85B82"/>
    <w:rsid w:val="00B86493"/>
    <w:rsid w:val="00B868B3"/>
    <w:rsid w:val="00B8693B"/>
    <w:rsid w:val="00B8765B"/>
    <w:rsid w:val="00B879B9"/>
    <w:rsid w:val="00B9012D"/>
    <w:rsid w:val="00B906FE"/>
    <w:rsid w:val="00B90A0E"/>
    <w:rsid w:val="00B91D3A"/>
    <w:rsid w:val="00B91D83"/>
    <w:rsid w:val="00B92209"/>
    <w:rsid w:val="00B92FA2"/>
    <w:rsid w:val="00B930C6"/>
    <w:rsid w:val="00B93149"/>
    <w:rsid w:val="00B944D1"/>
    <w:rsid w:val="00B9580D"/>
    <w:rsid w:val="00B959AD"/>
    <w:rsid w:val="00B963B3"/>
    <w:rsid w:val="00B96689"/>
    <w:rsid w:val="00B96A46"/>
    <w:rsid w:val="00B96BBA"/>
    <w:rsid w:val="00B9709C"/>
    <w:rsid w:val="00BA0355"/>
    <w:rsid w:val="00BA0A59"/>
    <w:rsid w:val="00BA1AB8"/>
    <w:rsid w:val="00BA1FE3"/>
    <w:rsid w:val="00BA291F"/>
    <w:rsid w:val="00BA36D6"/>
    <w:rsid w:val="00BA36D8"/>
    <w:rsid w:val="00BA37C6"/>
    <w:rsid w:val="00BA5213"/>
    <w:rsid w:val="00BA7576"/>
    <w:rsid w:val="00BA7647"/>
    <w:rsid w:val="00BA79B8"/>
    <w:rsid w:val="00BB1FA8"/>
    <w:rsid w:val="00BB4E24"/>
    <w:rsid w:val="00BB5956"/>
    <w:rsid w:val="00BB623D"/>
    <w:rsid w:val="00BB68AD"/>
    <w:rsid w:val="00BB6A58"/>
    <w:rsid w:val="00BB76E3"/>
    <w:rsid w:val="00BC0537"/>
    <w:rsid w:val="00BC47E7"/>
    <w:rsid w:val="00BC4A63"/>
    <w:rsid w:val="00BC5434"/>
    <w:rsid w:val="00BC614D"/>
    <w:rsid w:val="00BC6749"/>
    <w:rsid w:val="00BC76EE"/>
    <w:rsid w:val="00BC7833"/>
    <w:rsid w:val="00BD2D28"/>
    <w:rsid w:val="00BD3C64"/>
    <w:rsid w:val="00BD48C9"/>
    <w:rsid w:val="00BD754A"/>
    <w:rsid w:val="00BD7969"/>
    <w:rsid w:val="00BD7E11"/>
    <w:rsid w:val="00BD7F6C"/>
    <w:rsid w:val="00BE009C"/>
    <w:rsid w:val="00BE0918"/>
    <w:rsid w:val="00BE1732"/>
    <w:rsid w:val="00BE2171"/>
    <w:rsid w:val="00BE2DD1"/>
    <w:rsid w:val="00BE32F1"/>
    <w:rsid w:val="00BE3F51"/>
    <w:rsid w:val="00BE603F"/>
    <w:rsid w:val="00BE6319"/>
    <w:rsid w:val="00BE6B87"/>
    <w:rsid w:val="00BF01B7"/>
    <w:rsid w:val="00BF0C49"/>
    <w:rsid w:val="00BF2971"/>
    <w:rsid w:val="00BF328F"/>
    <w:rsid w:val="00BF3335"/>
    <w:rsid w:val="00BF3ECC"/>
    <w:rsid w:val="00BF4D8F"/>
    <w:rsid w:val="00BF5F0A"/>
    <w:rsid w:val="00BF6272"/>
    <w:rsid w:val="00BF661C"/>
    <w:rsid w:val="00BF672C"/>
    <w:rsid w:val="00BF731A"/>
    <w:rsid w:val="00BF7831"/>
    <w:rsid w:val="00BF78E7"/>
    <w:rsid w:val="00BF7DD3"/>
    <w:rsid w:val="00C00DB5"/>
    <w:rsid w:val="00C0151D"/>
    <w:rsid w:val="00C01F7D"/>
    <w:rsid w:val="00C0319A"/>
    <w:rsid w:val="00C03C14"/>
    <w:rsid w:val="00C03F2F"/>
    <w:rsid w:val="00C047A2"/>
    <w:rsid w:val="00C04D0E"/>
    <w:rsid w:val="00C06CA1"/>
    <w:rsid w:val="00C06F9E"/>
    <w:rsid w:val="00C10A6B"/>
    <w:rsid w:val="00C1196B"/>
    <w:rsid w:val="00C119D7"/>
    <w:rsid w:val="00C11F3F"/>
    <w:rsid w:val="00C13625"/>
    <w:rsid w:val="00C14489"/>
    <w:rsid w:val="00C14A57"/>
    <w:rsid w:val="00C14E9A"/>
    <w:rsid w:val="00C15A60"/>
    <w:rsid w:val="00C15F8C"/>
    <w:rsid w:val="00C16DD5"/>
    <w:rsid w:val="00C16E51"/>
    <w:rsid w:val="00C17173"/>
    <w:rsid w:val="00C17CB0"/>
    <w:rsid w:val="00C2228E"/>
    <w:rsid w:val="00C22661"/>
    <w:rsid w:val="00C22D6B"/>
    <w:rsid w:val="00C238AC"/>
    <w:rsid w:val="00C24974"/>
    <w:rsid w:val="00C2551F"/>
    <w:rsid w:val="00C2560C"/>
    <w:rsid w:val="00C258AA"/>
    <w:rsid w:val="00C259D7"/>
    <w:rsid w:val="00C25FBE"/>
    <w:rsid w:val="00C2745C"/>
    <w:rsid w:val="00C27B5B"/>
    <w:rsid w:val="00C27F75"/>
    <w:rsid w:val="00C27FFA"/>
    <w:rsid w:val="00C30669"/>
    <w:rsid w:val="00C3077A"/>
    <w:rsid w:val="00C30BE7"/>
    <w:rsid w:val="00C315D8"/>
    <w:rsid w:val="00C31A01"/>
    <w:rsid w:val="00C32338"/>
    <w:rsid w:val="00C33305"/>
    <w:rsid w:val="00C334A0"/>
    <w:rsid w:val="00C33B60"/>
    <w:rsid w:val="00C342EA"/>
    <w:rsid w:val="00C34F57"/>
    <w:rsid w:val="00C36E24"/>
    <w:rsid w:val="00C37C10"/>
    <w:rsid w:val="00C4017E"/>
    <w:rsid w:val="00C40533"/>
    <w:rsid w:val="00C4163F"/>
    <w:rsid w:val="00C4199B"/>
    <w:rsid w:val="00C41E47"/>
    <w:rsid w:val="00C423A3"/>
    <w:rsid w:val="00C44192"/>
    <w:rsid w:val="00C44333"/>
    <w:rsid w:val="00C45A74"/>
    <w:rsid w:val="00C46231"/>
    <w:rsid w:val="00C466C7"/>
    <w:rsid w:val="00C471E1"/>
    <w:rsid w:val="00C4753C"/>
    <w:rsid w:val="00C50DDD"/>
    <w:rsid w:val="00C512D7"/>
    <w:rsid w:val="00C51CE2"/>
    <w:rsid w:val="00C53E3F"/>
    <w:rsid w:val="00C54193"/>
    <w:rsid w:val="00C54B7A"/>
    <w:rsid w:val="00C55A69"/>
    <w:rsid w:val="00C56626"/>
    <w:rsid w:val="00C56D88"/>
    <w:rsid w:val="00C60381"/>
    <w:rsid w:val="00C61328"/>
    <w:rsid w:val="00C61E3B"/>
    <w:rsid w:val="00C62181"/>
    <w:rsid w:val="00C6325B"/>
    <w:rsid w:val="00C63643"/>
    <w:rsid w:val="00C652C3"/>
    <w:rsid w:val="00C65A98"/>
    <w:rsid w:val="00C6616E"/>
    <w:rsid w:val="00C6649B"/>
    <w:rsid w:val="00C669B2"/>
    <w:rsid w:val="00C67356"/>
    <w:rsid w:val="00C67F6B"/>
    <w:rsid w:val="00C72EC8"/>
    <w:rsid w:val="00C733E0"/>
    <w:rsid w:val="00C734E8"/>
    <w:rsid w:val="00C73E05"/>
    <w:rsid w:val="00C74A31"/>
    <w:rsid w:val="00C74F1B"/>
    <w:rsid w:val="00C765C4"/>
    <w:rsid w:val="00C76ABB"/>
    <w:rsid w:val="00C77527"/>
    <w:rsid w:val="00C8086A"/>
    <w:rsid w:val="00C83867"/>
    <w:rsid w:val="00C83973"/>
    <w:rsid w:val="00C83AF4"/>
    <w:rsid w:val="00C83B6D"/>
    <w:rsid w:val="00C84750"/>
    <w:rsid w:val="00C85A83"/>
    <w:rsid w:val="00C85DE7"/>
    <w:rsid w:val="00C86B8C"/>
    <w:rsid w:val="00C87490"/>
    <w:rsid w:val="00C876C3"/>
    <w:rsid w:val="00C87B9B"/>
    <w:rsid w:val="00C9097C"/>
    <w:rsid w:val="00C910F2"/>
    <w:rsid w:val="00C92380"/>
    <w:rsid w:val="00C933BC"/>
    <w:rsid w:val="00C93C35"/>
    <w:rsid w:val="00C96768"/>
    <w:rsid w:val="00C975E1"/>
    <w:rsid w:val="00CA0BC7"/>
    <w:rsid w:val="00CA0C95"/>
    <w:rsid w:val="00CA22EA"/>
    <w:rsid w:val="00CA2DAB"/>
    <w:rsid w:val="00CA45FC"/>
    <w:rsid w:val="00CA50EA"/>
    <w:rsid w:val="00CA57C2"/>
    <w:rsid w:val="00CA6FCB"/>
    <w:rsid w:val="00CA7C8A"/>
    <w:rsid w:val="00CB0885"/>
    <w:rsid w:val="00CB0A58"/>
    <w:rsid w:val="00CB2327"/>
    <w:rsid w:val="00CB4B52"/>
    <w:rsid w:val="00CB5D54"/>
    <w:rsid w:val="00CB636D"/>
    <w:rsid w:val="00CB77CA"/>
    <w:rsid w:val="00CB799F"/>
    <w:rsid w:val="00CC0E88"/>
    <w:rsid w:val="00CC258C"/>
    <w:rsid w:val="00CC2873"/>
    <w:rsid w:val="00CC2A6E"/>
    <w:rsid w:val="00CC3585"/>
    <w:rsid w:val="00CC430C"/>
    <w:rsid w:val="00CC4464"/>
    <w:rsid w:val="00CC44F1"/>
    <w:rsid w:val="00CC4CCB"/>
    <w:rsid w:val="00CC5E14"/>
    <w:rsid w:val="00CC6FD5"/>
    <w:rsid w:val="00CC71DA"/>
    <w:rsid w:val="00CD0B9A"/>
    <w:rsid w:val="00CD0FB7"/>
    <w:rsid w:val="00CD2AC0"/>
    <w:rsid w:val="00CD5449"/>
    <w:rsid w:val="00CD59B3"/>
    <w:rsid w:val="00CD718A"/>
    <w:rsid w:val="00CD7B24"/>
    <w:rsid w:val="00CD7F00"/>
    <w:rsid w:val="00CE06DB"/>
    <w:rsid w:val="00CE0EA5"/>
    <w:rsid w:val="00CE1A64"/>
    <w:rsid w:val="00CE1B07"/>
    <w:rsid w:val="00CE1C72"/>
    <w:rsid w:val="00CE1CA7"/>
    <w:rsid w:val="00CE267C"/>
    <w:rsid w:val="00CE3A5D"/>
    <w:rsid w:val="00CE42A8"/>
    <w:rsid w:val="00CE5DF7"/>
    <w:rsid w:val="00CE61DF"/>
    <w:rsid w:val="00CE65C5"/>
    <w:rsid w:val="00CE7FC7"/>
    <w:rsid w:val="00CF181D"/>
    <w:rsid w:val="00CF21B3"/>
    <w:rsid w:val="00CF22F8"/>
    <w:rsid w:val="00CF2722"/>
    <w:rsid w:val="00CF4408"/>
    <w:rsid w:val="00CF44C1"/>
    <w:rsid w:val="00CF5B0B"/>
    <w:rsid w:val="00CF6C4F"/>
    <w:rsid w:val="00D002D2"/>
    <w:rsid w:val="00D01A1C"/>
    <w:rsid w:val="00D02747"/>
    <w:rsid w:val="00D02E7E"/>
    <w:rsid w:val="00D02ED9"/>
    <w:rsid w:val="00D042A4"/>
    <w:rsid w:val="00D04629"/>
    <w:rsid w:val="00D0682E"/>
    <w:rsid w:val="00D07022"/>
    <w:rsid w:val="00D07587"/>
    <w:rsid w:val="00D1119A"/>
    <w:rsid w:val="00D11CA1"/>
    <w:rsid w:val="00D11D81"/>
    <w:rsid w:val="00D1249A"/>
    <w:rsid w:val="00D1366B"/>
    <w:rsid w:val="00D14DC2"/>
    <w:rsid w:val="00D15272"/>
    <w:rsid w:val="00D16D2C"/>
    <w:rsid w:val="00D20B54"/>
    <w:rsid w:val="00D21EE9"/>
    <w:rsid w:val="00D21FB6"/>
    <w:rsid w:val="00D22845"/>
    <w:rsid w:val="00D23DB8"/>
    <w:rsid w:val="00D24445"/>
    <w:rsid w:val="00D248E0"/>
    <w:rsid w:val="00D24935"/>
    <w:rsid w:val="00D24AD8"/>
    <w:rsid w:val="00D25897"/>
    <w:rsid w:val="00D26C16"/>
    <w:rsid w:val="00D2712F"/>
    <w:rsid w:val="00D2732B"/>
    <w:rsid w:val="00D30199"/>
    <w:rsid w:val="00D305E2"/>
    <w:rsid w:val="00D31859"/>
    <w:rsid w:val="00D3236C"/>
    <w:rsid w:val="00D3260A"/>
    <w:rsid w:val="00D334DC"/>
    <w:rsid w:val="00D34E25"/>
    <w:rsid w:val="00D372F5"/>
    <w:rsid w:val="00D3737F"/>
    <w:rsid w:val="00D378D6"/>
    <w:rsid w:val="00D404A2"/>
    <w:rsid w:val="00D4081A"/>
    <w:rsid w:val="00D40ED7"/>
    <w:rsid w:val="00D40F84"/>
    <w:rsid w:val="00D419D6"/>
    <w:rsid w:val="00D421DA"/>
    <w:rsid w:val="00D42F1F"/>
    <w:rsid w:val="00D43BFF"/>
    <w:rsid w:val="00D43DEC"/>
    <w:rsid w:val="00D43E85"/>
    <w:rsid w:val="00D441F0"/>
    <w:rsid w:val="00D4432E"/>
    <w:rsid w:val="00D44D82"/>
    <w:rsid w:val="00D4502B"/>
    <w:rsid w:val="00D4511F"/>
    <w:rsid w:val="00D45494"/>
    <w:rsid w:val="00D464DC"/>
    <w:rsid w:val="00D4692A"/>
    <w:rsid w:val="00D4729B"/>
    <w:rsid w:val="00D51441"/>
    <w:rsid w:val="00D5185D"/>
    <w:rsid w:val="00D51A98"/>
    <w:rsid w:val="00D51CFE"/>
    <w:rsid w:val="00D525A9"/>
    <w:rsid w:val="00D525FE"/>
    <w:rsid w:val="00D52ACA"/>
    <w:rsid w:val="00D5454E"/>
    <w:rsid w:val="00D56044"/>
    <w:rsid w:val="00D56773"/>
    <w:rsid w:val="00D57AB6"/>
    <w:rsid w:val="00D6165E"/>
    <w:rsid w:val="00D61883"/>
    <w:rsid w:val="00D64C70"/>
    <w:rsid w:val="00D65128"/>
    <w:rsid w:val="00D6563E"/>
    <w:rsid w:val="00D66C17"/>
    <w:rsid w:val="00D67666"/>
    <w:rsid w:val="00D67DB2"/>
    <w:rsid w:val="00D702F2"/>
    <w:rsid w:val="00D7051C"/>
    <w:rsid w:val="00D73136"/>
    <w:rsid w:val="00D733CA"/>
    <w:rsid w:val="00D733F1"/>
    <w:rsid w:val="00D73877"/>
    <w:rsid w:val="00D73C69"/>
    <w:rsid w:val="00D74D73"/>
    <w:rsid w:val="00D7546F"/>
    <w:rsid w:val="00D756F4"/>
    <w:rsid w:val="00D75D91"/>
    <w:rsid w:val="00D76440"/>
    <w:rsid w:val="00D76575"/>
    <w:rsid w:val="00D768E2"/>
    <w:rsid w:val="00D76A80"/>
    <w:rsid w:val="00D76C07"/>
    <w:rsid w:val="00D77141"/>
    <w:rsid w:val="00D77D64"/>
    <w:rsid w:val="00D80036"/>
    <w:rsid w:val="00D8095C"/>
    <w:rsid w:val="00D8139F"/>
    <w:rsid w:val="00D8189A"/>
    <w:rsid w:val="00D819B7"/>
    <w:rsid w:val="00D82842"/>
    <w:rsid w:val="00D82CE9"/>
    <w:rsid w:val="00D84F4F"/>
    <w:rsid w:val="00D8567F"/>
    <w:rsid w:val="00D86CB8"/>
    <w:rsid w:val="00D872E5"/>
    <w:rsid w:val="00D905DB"/>
    <w:rsid w:val="00D93A2B"/>
    <w:rsid w:val="00D95135"/>
    <w:rsid w:val="00D95736"/>
    <w:rsid w:val="00D95A9C"/>
    <w:rsid w:val="00D95C6E"/>
    <w:rsid w:val="00D97485"/>
    <w:rsid w:val="00D97EE5"/>
    <w:rsid w:val="00DA0F0F"/>
    <w:rsid w:val="00DA239E"/>
    <w:rsid w:val="00DA23A4"/>
    <w:rsid w:val="00DA3004"/>
    <w:rsid w:val="00DA4736"/>
    <w:rsid w:val="00DA49DF"/>
    <w:rsid w:val="00DA4A0E"/>
    <w:rsid w:val="00DA4C55"/>
    <w:rsid w:val="00DA5F17"/>
    <w:rsid w:val="00DA7DB2"/>
    <w:rsid w:val="00DB0B2A"/>
    <w:rsid w:val="00DB2B71"/>
    <w:rsid w:val="00DB2D6D"/>
    <w:rsid w:val="00DB397B"/>
    <w:rsid w:val="00DB4A12"/>
    <w:rsid w:val="00DB5B15"/>
    <w:rsid w:val="00DB61F8"/>
    <w:rsid w:val="00DB635D"/>
    <w:rsid w:val="00DB69B7"/>
    <w:rsid w:val="00DB6FCF"/>
    <w:rsid w:val="00DB74E5"/>
    <w:rsid w:val="00DB7623"/>
    <w:rsid w:val="00DC0220"/>
    <w:rsid w:val="00DC12F6"/>
    <w:rsid w:val="00DC2A98"/>
    <w:rsid w:val="00DC2D4A"/>
    <w:rsid w:val="00DC4AE6"/>
    <w:rsid w:val="00DC543E"/>
    <w:rsid w:val="00DC563D"/>
    <w:rsid w:val="00DC6722"/>
    <w:rsid w:val="00DC7555"/>
    <w:rsid w:val="00DC7824"/>
    <w:rsid w:val="00DC7DCA"/>
    <w:rsid w:val="00DC7E0B"/>
    <w:rsid w:val="00DC7EBB"/>
    <w:rsid w:val="00DD09D0"/>
    <w:rsid w:val="00DD14C1"/>
    <w:rsid w:val="00DD174D"/>
    <w:rsid w:val="00DD1BAB"/>
    <w:rsid w:val="00DD1C43"/>
    <w:rsid w:val="00DD25F1"/>
    <w:rsid w:val="00DD3116"/>
    <w:rsid w:val="00DD3343"/>
    <w:rsid w:val="00DD4BA7"/>
    <w:rsid w:val="00DD4D7C"/>
    <w:rsid w:val="00DD4E2C"/>
    <w:rsid w:val="00DD55F8"/>
    <w:rsid w:val="00DD5FB7"/>
    <w:rsid w:val="00DD614B"/>
    <w:rsid w:val="00DD74D3"/>
    <w:rsid w:val="00DE1AE9"/>
    <w:rsid w:val="00DE1BF6"/>
    <w:rsid w:val="00DE1DAD"/>
    <w:rsid w:val="00DE31BC"/>
    <w:rsid w:val="00DE33B0"/>
    <w:rsid w:val="00DE355A"/>
    <w:rsid w:val="00DE4781"/>
    <w:rsid w:val="00DE498E"/>
    <w:rsid w:val="00DE564A"/>
    <w:rsid w:val="00DE6DDF"/>
    <w:rsid w:val="00DE6E5C"/>
    <w:rsid w:val="00DE6F95"/>
    <w:rsid w:val="00DE743B"/>
    <w:rsid w:val="00DE7AD2"/>
    <w:rsid w:val="00DF0CCD"/>
    <w:rsid w:val="00DF0E87"/>
    <w:rsid w:val="00DF134A"/>
    <w:rsid w:val="00DF3602"/>
    <w:rsid w:val="00DF3F45"/>
    <w:rsid w:val="00DF4349"/>
    <w:rsid w:val="00DF4B4F"/>
    <w:rsid w:val="00DF571B"/>
    <w:rsid w:val="00DF6CD4"/>
    <w:rsid w:val="00E005B4"/>
    <w:rsid w:val="00E0078F"/>
    <w:rsid w:val="00E00EEF"/>
    <w:rsid w:val="00E00F35"/>
    <w:rsid w:val="00E0145B"/>
    <w:rsid w:val="00E017A2"/>
    <w:rsid w:val="00E02C67"/>
    <w:rsid w:val="00E040FB"/>
    <w:rsid w:val="00E04698"/>
    <w:rsid w:val="00E072F7"/>
    <w:rsid w:val="00E07303"/>
    <w:rsid w:val="00E07B98"/>
    <w:rsid w:val="00E07D19"/>
    <w:rsid w:val="00E07DEC"/>
    <w:rsid w:val="00E103B1"/>
    <w:rsid w:val="00E104F8"/>
    <w:rsid w:val="00E10D0E"/>
    <w:rsid w:val="00E10F54"/>
    <w:rsid w:val="00E1298E"/>
    <w:rsid w:val="00E13893"/>
    <w:rsid w:val="00E141EA"/>
    <w:rsid w:val="00E14385"/>
    <w:rsid w:val="00E1449F"/>
    <w:rsid w:val="00E1592F"/>
    <w:rsid w:val="00E15E87"/>
    <w:rsid w:val="00E1733B"/>
    <w:rsid w:val="00E20E18"/>
    <w:rsid w:val="00E21A1D"/>
    <w:rsid w:val="00E22A8D"/>
    <w:rsid w:val="00E22D81"/>
    <w:rsid w:val="00E231A9"/>
    <w:rsid w:val="00E240B3"/>
    <w:rsid w:val="00E24A40"/>
    <w:rsid w:val="00E27A79"/>
    <w:rsid w:val="00E30099"/>
    <w:rsid w:val="00E31537"/>
    <w:rsid w:val="00E31C4A"/>
    <w:rsid w:val="00E31EC8"/>
    <w:rsid w:val="00E321C5"/>
    <w:rsid w:val="00E330FE"/>
    <w:rsid w:val="00E34BA1"/>
    <w:rsid w:val="00E350FA"/>
    <w:rsid w:val="00E353DF"/>
    <w:rsid w:val="00E35F9B"/>
    <w:rsid w:val="00E362CA"/>
    <w:rsid w:val="00E36F54"/>
    <w:rsid w:val="00E373BB"/>
    <w:rsid w:val="00E374B3"/>
    <w:rsid w:val="00E37790"/>
    <w:rsid w:val="00E37DF9"/>
    <w:rsid w:val="00E42580"/>
    <w:rsid w:val="00E43420"/>
    <w:rsid w:val="00E4486D"/>
    <w:rsid w:val="00E4581D"/>
    <w:rsid w:val="00E45B2F"/>
    <w:rsid w:val="00E4604A"/>
    <w:rsid w:val="00E503A5"/>
    <w:rsid w:val="00E50635"/>
    <w:rsid w:val="00E51CC8"/>
    <w:rsid w:val="00E5271F"/>
    <w:rsid w:val="00E546F2"/>
    <w:rsid w:val="00E61AA9"/>
    <w:rsid w:val="00E61CCC"/>
    <w:rsid w:val="00E62580"/>
    <w:rsid w:val="00E629DB"/>
    <w:rsid w:val="00E63E2B"/>
    <w:rsid w:val="00E6443E"/>
    <w:rsid w:val="00E648D4"/>
    <w:rsid w:val="00E65655"/>
    <w:rsid w:val="00E66610"/>
    <w:rsid w:val="00E674B0"/>
    <w:rsid w:val="00E7196A"/>
    <w:rsid w:val="00E71D21"/>
    <w:rsid w:val="00E71ED5"/>
    <w:rsid w:val="00E74312"/>
    <w:rsid w:val="00E746E4"/>
    <w:rsid w:val="00E74EDF"/>
    <w:rsid w:val="00E74F5D"/>
    <w:rsid w:val="00E74F85"/>
    <w:rsid w:val="00E75152"/>
    <w:rsid w:val="00E76090"/>
    <w:rsid w:val="00E76A8F"/>
    <w:rsid w:val="00E771CA"/>
    <w:rsid w:val="00E8001B"/>
    <w:rsid w:val="00E80FF9"/>
    <w:rsid w:val="00E81E25"/>
    <w:rsid w:val="00E820A9"/>
    <w:rsid w:val="00E82E95"/>
    <w:rsid w:val="00E83343"/>
    <w:rsid w:val="00E83ECA"/>
    <w:rsid w:val="00E857A4"/>
    <w:rsid w:val="00E86155"/>
    <w:rsid w:val="00E865A7"/>
    <w:rsid w:val="00E8742C"/>
    <w:rsid w:val="00E8752A"/>
    <w:rsid w:val="00E902B6"/>
    <w:rsid w:val="00E9117C"/>
    <w:rsid w:val="00E9191C"/>
    <w:rsid w:val="00E92DFA"/>
    <w:rsid w:val="00E933E5"/>
    <w:rsid w:val="00E933F3"/>
    <w:rsid w:val="00E93766"/>
    <w:rsid w:val="00E93E0D"/>
    <w:rsid w:val="00E9496C"/>
    <w:rsid w:val="00E9611B"/>
    <w:rsid w:val="00E969EA"/>
    <w:rsid w:val="00E96F4F"/>
    <w:rsid w:val="00E97D8C"/>
    <w:rsid w:val="00EA0377"/>
    <w:rsid w:val="00EA1804"/>
    <w:rsid w:val="00EA2012"/>
    <w:rsid w:val="00EA2FEA"/>
    <w:rsid w:val="00EA31DD"/>
    <w:rsid w:val="00EA32DC"/>
    <w:rsid w:val="00EA34E6"/>
    <w:rsid w:val="00EA3EF7"/>
    <w:rsid w:val="00EA5202"/>
    <w:rsid w:val="00EA634A"/>
    <w:rsid w:val="00EA6E3A"/>
    <w:rsid w:val="00EB0AA7"/>
    <w:rsid w:val="00EB163F"/>
    <w:rsid w:val="00EB1E7F"/>
    <w:rsid w:val="00EB31D6"/>
    <w:rsid w:val="00EB35B5"/>
    <w:rsid w:val="00EB374A"/>
    <w:rsid w:val="00EB39A9"/>
    <w:rsid w:val="00EB3F38"/>
    <w:rsid w:val="00EB4054"/>
    <w:rsid w:val="00EB4925"/>
    <w:rsid w:val="00EB4B10"/>
    <w:rsid w:val="00EB4CEC"/>
    <w:rsid w:val="00EB7204"/>
    <w:rsid w:val="00EB7380"/>
    <w:rsid w:val="00EB7498"/>
    <w:rsid w:val="00EC076F"/>
    <w:rsid w:val="00EC1489"/>
    <w:rsid w:val="00EC21AE"/>
    <w:rsid w:val="00EC2223"/>
    <w:rsid w:val="00EC2E87"/>
    <w:rsid w:val="00EC37C6"/>
    <w:rsid w:val="00EC4014"/>
    <w:rsid w:val="00EC4859"/>
    <w:rsid w:val="00EC4CA2"/>
    <w:rsid w:val="00EC5DC7"/>
    <w:rsid w:val="00EC67D4"/>
    <w:rsid w:val="00EC6B66"/>
    <w:rsid w:val="00ED25FD"/>
    <w:rsid w:val="00ED284B"/>
    <w:rsid w:val="00ED353E"/>
    <w:rsid w:val="00ED3A97"/>
    <w:rsid w:val="00ED615A"/>
    <w:rsid w:val="00ED6B72"/>
    <w:rsid w:val="00ED6EF2"/>
    <w:rsid w:val="00ED6F4D"/>
    <w:rsid w:val="00ED75C6"/>
    <w:rsid w:val="00ED7AEB"/>
    <w:rsid w:val="00EE20EA"/>
    <w:rsid w:val="00EE39F2"/>
    <w:rsid w:val="00EE40AD"/>
    <w:rsid w:val="00EE492C"/>
    <w:rsid w:val="00EE58E3"/>
    <w:rsid w:val="00EE623D"/>
    <w:rsid w:val="00EF0BE0"/>
    <w:rsid w:val="00EF1E81"/>
    <w:rsid w:val="00EF2D46"/>
    <w:rsid w:val="00EF3C97"/>
    <w:rsid w:val="00EF3CE3"/>
    <w:rsid w:val="00EF6591"/>
    <w:rsid w:val="00EF70BE"/>
    <w:rsid w:val="00F006AD"/>
    <w:rsid w:val="00F006B8"/>
    <w:rsid w:val="00F017C2"/>
    <w:rsid w:val="00F01CD0"/>
    <w:rsid w:val="00F0399C"/>
    <w:rsid w:val="00F03B79"/>
    <w:rsid w:val="00F03BC5"/>
    <w:rsid w:val="00F03ED5"/>
    <w:rsid w:val="00F042E7"/>
    <w:rsid w:val="00F04566"/>
    <w:rsid w:val="00F047B2"/>
    <w:rsid w:val="00F048E1"/>
    <w:rsid w:val="00F04EBA"/>
    <w:rsid w:val="00F04FF8"/>
    <w:rsid w:val="00F05A70"/>
    <w:rsid w:val="00F05CF5"/>
    <w:rsid w:val="00F05D09"/>
    <w:rsid w:val="00F060D4"/>
    <w:rsid w:val="00F06DB4"/>
    <w:rsid w:val="00F07283"/>
    <w:rsid w:val="00F07A18"/>
    <w:rsid w:val="00F07E6A"/>
    <w:rsid w:val="00F12368"/>
    <w:rsid w:val="00F13B9E"/>
    <w:rsid w:val="00F14756"/>
    <w:rsid w:val="00F153F9"/>
    <w:rsid w:val="00F207BF"/>
    <w:rsid w:val="00F21AAD"/>
    <w:rsid w:val="00F221AA"/>
    <w:rsid w:val="00F22919"/>
    <w:rsid w:val="00F22B2C"/>
    <w:rsid w:val="00F23BA1"/>
    <w:rsid w:val="00F24093"/>
    <w:rsid w:val="00F2450A"/>
    <w:rsid w:val="00F246EF"/>
    <w:rsid w:val="00F24A7F"/>
    <w:rsid w:val="00F24EEF"/>
    <w:rsid w:val="00F257E9"/>
    <w:rsid w:val="00F25A34"/>
    <w:rsid w:val="00F25A3D"/>
    <w:rsid w:val="00F25F36"/>
    <w:rsid w:val="00F27A24"/>
    <w:rsid w:val="00F30AC2"/>
    <w:rsid w:val="00F30B34"/>
    <w:rsid w:val="00F31C86"/>
    <w:rsid w:val="00F32DE4"/>
    <w:rsid w:val="00F33B0F"/>
    <w:rsid w:val="00F3422A"/>
    <w:rsid w:val="00F34720"/>
    <w:rsid w:val="00F3558B"/>
    <w:rsid w:val="00F3566D"/>
    <w:rsid w:val="00F36889"/>
    <w:rsid w:val="00F36D52"/>
    <w:rsid w:val="00F405A3"/>
    <w:rsid w:val="00F4134C"/>
    <w:rsid w:val="00F416BB"/>
    <w:rsid w:val="00F417F8"/>
    <w:rsid w:val="00F41A60"/>
    <w:rsid w:val="00F42000"/>
    <w:rsid w:val="00F43120"/>
    <w:rsid w:val="00F433C0"/>
    <w:rsid w:val="00F43989"/>
    <w:rsid w:val="00F43C2A"/>
    <w:rsid w:val="00F441E0"/>
    <w:rsid w:val="00F44AD5"/>
    <w:rsid w:val="00F44E4A"/>
    <w:rsid w:val="00F452AC"/>
    <w:rsid w:val="00F45C6F"/>
    <w:rsid w:val="00F460FB"/>
    <w:rsid w:val="00F4712F"/>
    <w:rsid w:val="00F4792D"/>
    <w:rsid w:val="00F50A3F"/>
    <w:rsid w:val="00F50D6B"/>
    <w:rsid w:val="00F51FFD"/>
    <w:rsid w:val="00F52238"/>
    <w:rsid w:val="00F52602"/>
    <w:rsid w:val="00F527AB"/>
    <w:rsid w:val="00F5706A"/>
    <w:rsid w:val="00F612B1"/>
    <w:rsid w:val="00F64531"/>
    <w:rsid w:val="00F64709"/>
    <w:rsid w:val="00F6478F"/>
    <w:rsid w:val="00F657A3"/>
    <w:rsid w:val="00F6709F"/>
    <w:rsid w:val="00F7055E"/>
    <w:rsid w:val="00F70688"/>
    <w:rsid w:val="00F70EFC"/>
    <w:rsid w:val="00F72D5A"/>
    <w:rsid w:val="00F72DCC"/>
    <w:rsid w:val="00F74294"/>
    <w:rsid w:val="00F743F5"/>
    <w:rsid w:val="00F7444A"/>
    <w:rsid w:val="00F746AF"/>
    <w:rsid w:val="00F750D4"/>
    <w:rsid w:val="00F757D1"/>
    <w:rsid w:val="00F76F3A"/>
    <w:rsid w:val="00F77B8F"/>
    <w:rsid w:val="00F77D5A"/>
    <w:rsid w:val="00F80338"/>
    <w:rsid w:val="00F80D73"/>
    <w:rsid w:val="00F81339"/>
    <w:rsid w:val="00F8232A"/>
    <w:rsid w:val="00F82368"/>
    <w:rsid w:val="00F82E58"/>
    <w:rsid w:val="00F836AD"/>
    <w:rsid w:val="00F836C1"/>
    <w:rsid w:val="00F8435D"/>
    <w:rsid w:val="00F85398"/>
    <w:rsid w:val="00F85FBC"/>
    <w:rsid w:val="00F86BF2"/>
    <w:rsid w:val="00F86FE3"/>
    <w:rsid w:val="00F901E0"/>
    <w:rsid w:val="00F909B3"/>
    <w:rsid w:val="00F91D5B"/>
    <w:rsid w:val="00F927F0"/>
    <w:rsid w:val="00F92BD1"/>
    <w:rsid w:val="00F93C66"/>
    <w:rsid w:val="00F9445E"/>
    <w:rsid w:val="00F94F5C"/>
    <w:rsid w:val="00F95249"/>
    <w:rsid w:val="00F95BB8"/>
    <w:rsid w:val="00F9670E"/>
    <w:rsid w:val="00F97402"/>
    <w:rsid w:val="00F974C5"/>
    <w:rsid w:val="00FA0426"/>
    <w:rsid w:val="00FA1C91"/>
    <w:rsid w:val="00FA2282"/>
    <w:rsid w:val="00FA2435"/>
    <w:rsid w:val="00FA3FA6"/>
    <w:rsid w:val="00FA4836"/>
    <w:rsid w:val="00FA5296"/>
    <w:rsid w:val="00FA54C3"/>
    <w:rsid w:val="00FA724B"/>
    <w:rsid w:val="00FA7D3C"/>
    <w:rsid w:val="00FA7EBC"/>
    <w:rsid w:val="00FB0BC0"/>
    <w:rsid w:val="00FB13FC"/>
    <w:rsid w:val="00FB2AA1"/>
    <w:rsid w:val="00FB3027"/>
    <w:rsid w:val="00FB3439"/>
    <w:rsid w:val="00FB53C0"/>
    <w:rsid w:val="00FB5461"/>
    <w:rsid w:val="00FB58A0"/>
    <w:rsid w:val="00FB5E91"/>
    <w:rsid w:val="00FB5EA3"/>
    <w:rsid w:val="00FB6454"/>
    <w:rsid w:val="00FB6847"/>
    <w:rsid w:val="00FB700E"/>
    <w:rsid w:val="00FC008F"/>
    <w:rsid w:val="00FC07E0"/>
    <w:rsid w:val="00FC0D9A"/>
    <w:rsid w:val="00FC1D73"/>
    <w:rsid w:val="00FC20B0"/>
    <w:rsid w:val="00FC2330"/>
    <w:rsid w:val="00FC252E"/>
    <w:rsid w:val="00FC2FB1"/>
    <w:rsid w:val="00FC353D"/>
    <w:rsid w:val="00FC4EEC"/>
    <w:rsid w:val="00FC5618"/>
    <w:rsid w:val="00FC5DB1"/>
    <w:rsid w:val="00FC73F6"/>
    <w:rsid w:val="00FD03E3"/>
    <w:rsid w:val="00FD0E42"/>
    <w:rsid w:val="00FD100D"/>
    <w:rsid w:val="00FD2853"/>
    <w:rsid w:val="00FD28D4"/>
    <w:rsid w:val="00FD2F8B"/>
    <w:rsid w:val="00FD3AA9"/>
    <w:rsid w:val="00FD4D40"/>
    <w:rsid w:val="00FD55FB"/>
    <w:rsid w:val="00FD593D"/>
    <w:rsid w:val="00FD7138"/>
    <w:rsid w:val="00FD7792"/>
    <w:rsid w:val="00FD7997"/>
    <w:rsid w:val="00FD7BEF"/>
    <w:rsid w:val="00FE08D3"/>
    <w:rsid w:val="00FE1D44"/>
    <w:rsid w:val="00FE2E00"/>
    <w:rsid w:val="00FE7827"/>
    <w:rsid w:val="00FF0BA8"/>
    <w:rsid w:val="00FF1092"/>
    <w:rsid w:val="00FF3F6A"/>
    <w:rsid w:val="00FF47F7"/>
    <w:rsid w:val="00FF4FC0"/>
    <w:rsid w:val="00FF5148"/>
    <w:rsid w:val="00FF5361"/>
    <w:rsid w:val="00FF5F35"/>
    <w:rsid w:val="00FF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C13"/>
    <w:pPr>
      <w:spacing w:after="0"/>
    </w:pPr>
    <w:rPr>
      <w:rFonts w:ascii="Times" w:eastAsia="Times" w:hAnsi="Times" w:cs="Times New Roman"/>
      <w:szCs w:val="20"/>
    </w:rPr>
  </w:style>
  <w:style w:type="paragraph" w:styleId="Heading5">
    <w:name w:val="heading 5"/>
    <w:basedOn w:val="Normal"/>
    <w:next w:val="Normal"/>
    <w:link w:val="Heading5Char"/>
    <w:qFormat/>
    <w:rsid w:val="003D4C13"/>
    <w:pPr>
      <w:keepNext/>
      <w:spacing w:line="360" w:lineRule="auto"/>
      <w:outlineLvl w:val="4"/>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D4C13"/>
    <w:rPr>
      <w:rFonts w:ascii="Verdana" w:eastAsia="Times" w:hAnsi="Verdana" w:cs="Times New Roman"/>
      <w:b/>
      <w:szCs w:val="20"/>
    </w:rPr>
  </w:style>
  <w:style w:type="paragraph" w:styleId="CommentText">
    <w:name w:val="annotation text"/>
    <w:basedOn w:val="Normal"/>
    <w:link w:val="CommentTextChar"/>
    <w:semiHidden/>
    <w:rsid w:val="003D4C13"/>
  </w:style>
  <w:style w:type="character" w:customStyle="1" w:styleId="CommentTextChar">
    <w:name w:val="Comment Text Char"/>
    <w:basedOn w:val="DefaultParagraphFont"/>
    <w:link w:val="CommentText"/>
    <w:semiHidden/>
    <w:rsid w:val="003D4C13"/>
    <w:rPr>
      <w:rFonts w:ascii="Times" w:eastAsia="Times" w:hAnsi="Time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C13"/>
    <w:pPr>
      <w:spacing w:after="0"/>
    </w:pPr>
    <w:rPr>
      <w:rFonts w:ascii="Times" w:eastAsia="Times" w:hAnsi="Times" w:cs="Times New Roman"/>
      <w:szCs w:val="20"/>
    </w:rPr>
  </w:style>
  <w:style w:type="paragraph" w:styleId="Heading5">
    <w:name w:val="heading 5"/>
    <w:basedOn w:val="Normal"/>
    <w:next w:val="Normal"/>
    <w:link w:val="Heading5Char"/>
    <w:qFormat/>
    <w:rsid w:val="003D4C13"/>
    <w:pPr>
      <w:keepNext/>
      <w:spacing w:line="360" w:lineRule="auto"/>
      <w:outlineLvl w:val="4"/>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D4C13"/>
    <w:rPr>
      <w:rFonts w:ascii="Verdana" w:eastAsia="Times" w:hAnsi="Verdana" w:cs="Times New Roman"/>
      <w:b/>
      <w:szCs w:val="20"/>
    </w:rPr>
  </w:style>
  <w:style w:type="paragraph" w:styleId="CommentText">
    <w:name w:val="annotation text"/>
    <w:basedOn w:val="Normal"/>
    <w:link w:val="CommentTextChar"/>
    <w:semiHidden/>
    <w:rsid w:val="003D4C13"/>
  </w:style>
  <w:style w:type="character" w:customStyle="1" w:styleId="CommentTextChar">
    <w:name w:val="Comment Text Char"/>
    <w:basedOn w:val="DefaultParagraphFont"/>
    <w:link w:val="CommentText"/>
    <w:semiHidden/>
    <w:rsid w:val="003D4C13"/>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2016-03-30T02:42:00Z</dcterms:created>
  <dcterms:modified xsi:type="dcterms:W3CDTF">2016-03-30T02:43:00Z</dcterms:modified>
</cp:coreProperties>
</file>