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63" w:rsidRDefault="00AE6563" w:rsidP="00AE6563">
      <w:pPr>
        <w:spacing w:after="0"/>
        <w:rPr>
          <w:rFonts w:ascii="Arial" w:hAnsi="Arial"/>
          <w:b/>
          <w:sz w:val="28"/>
        </w:rPr>
      </w:pPr>
      <w:r w:rsidRPr="0062505F">
        <w:rPr>
          <w:rFonts w:ascii="Arial" w:hAnsi="Arial"/>
          <w:b/>
          <w:sz w:val="28"/>
        </w:rPr>
        <w:t>Elements of Design &amp; Principles of Composition</w:t>
      </w:r>
      <w:r>
        <w:rPr>
          <w:rFonts w:ascii="Arial" w:hAnsi="Arial"/>
          <w:b/>
          <w:sz w:val="28"/>
        </w:rPr>
        <w:t xml:space="preserve"> Handout</w:t>
      </w:r>
    </w:p>
    <w:p w:rsidR="00AE6563" w:rsidRPr="0062505F" w:rsidRDefault="00AE6563" w:rsidP="00AE6563">
      <w:pPr>
        <w:spacing w:after="0"/>
        <w:rPr>
          <w:rFonts w:ascii="Arial" w:hAnsi="Arial"/>
        </w:rPr>
      </w:pPr>
    </w:p>
    <w:p w:rsidR="00AE6563" w:rsidRPr="007C0464" w:rsidRDefault="00AE6563" w:rsidP="00AE6563">
      <w:pPr>
        <w:spacing w:after="0"/>
        <w:rPr>
          <w:rFonts w:ascii="Athelas Regular" w:hAnsi="Athelas Regular"/>
          <w:b/>
          <w:sz w:val="28"/>
          <w:u w:val="single"/>
        </w:rPr>
      </w:pPr>
      <w:r w:rsidRPr="007C0464">
        <w:rPr>
          <w:rFonts w:ascii="Athelas Regular" w:hAnsi="Athelas Regular"/>
          <w:b/>
          <w:sz w:val="28"/>
          <w:u w:val="single"/>
        </w:rPr>
        <w:t>Elements of Design</w:t>
      </w:r>
    </w:p>
    <w:p w:rsidR="00AE6563" w:rsidRDefault="00AE6563" w:rsidP="00AE6563">
      <w:pPr>
        <w:spacing w:after="0"/>
        <w:rPr>
          <w:rFonts w:ascii="Arial" w:hAnsi="Arial"/>
          <w:b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B95238">
        <w:rPr>
          <w:rFonts w:ascii="Arial" w:hAnsi="Arial"/>
          <w:b/>
        </w:rPr>
        <w:t>Line:</w:t>
      </w:r>
      <w:r>
        <w:rPr>
          <w:rFonts w:ascii="Arial" w:hAnsi="Arial"/>
        </w:rPr>
        <w:t xml:space="preserve"> a mark that ________________________. The characteristics of a line are determined by </w:t>
      </w:r>
    </w:p>
    <w:p w:rsidR="00AE6563" w:rsidRPr="00BB5A11" w:rsidRDefault="00AE6563" w:rsidP="00AE6563">
      <w:pPr>
        <w:pStyle w:val="ListParagraph"/>
        <w:numPr>
          <w:ilvl w:val="0"/>
          <w:numId w:val="1"/>
        </w:num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______________________</w:t>
      </w:r>
      <w:r>
        <w:rPr>
          <w:rFonts w:ascii="Arial" w:hAnsi="Arial"/>
        </w:rPr>
        <w:t>:</w:t>
      </w:r>
      <w:r w:rsidRPr="00B95238">
        <w:rPr>
          <w:rFonts w:ascii="Arial" w:hAnsi="Arial"/>
        </w:rPr>
        <w:t>the length and w</w:t>
      </w:r>
      <w:r>
        <w:rPr>
          <w:rFonts w:ascii="Arial" w:hAnsi="Arial"/>
        </w:rPr>
        <w:t>idth of a line</w:t>
      </w:r>
    </w:p>
    <w:p w:rsidR="00AE6563" w:rsidRPr="00B95238" w:rsidRDefault="00AE6563" w:rsidP="00AE6563">
      <w:pPr>
        <w:pStyle w:val="ListParagraph"/>
        <w:spacing w:after="0"/>
        <w:rPr>
          <w:rFonts w:ascii="Arial" w:hAnsi="Arial"/>
          <w:b/>
        </w:rPr>
      </w:pPr>
    </w:p>
    <w:p w:rsidR="00AE6563" w:rsidRPr="00BB5A11" w:rsidRDefault="00AE6563" w:rsidP="00AE6563">
      <w:pPr>
        <w:pStyle w:val="ListParagraph"/>
        <w:numPr>
          <w:ilvl w:val="0"/>
          <w:numId w:val="1"/>
        </w:num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______________________</w:t>
      </w:r>
      <w:proofErr w:type="gramStart"/>
      <w:r>
        <w:rPr>
          <w:rFonts w:ascii="Arial" w:hAnsi="Arial"/>
        </w:rPr>
        <w:t>:</w:t>
      </w:r>
      <w:r w:rsidRPr="00B95238">
        <w:rPr>
          <w:rFonts w:ascii="Arial" w:hAnsi="Arial"/>
        </w:rPr>
        <w:t>the</w:t>
      </w:r>
      <w:proofErr w:type="gramEnd"/>
      <w:r w:rsidRPr="00B95238">
        <w:rPr>
          <w:rFonts w:ascii="Arial" w:hAnsi="Arial"/>
        </w:rPr>
        <w:t xml:space="preserve"> line’s shape, value</w:t>
      </w:r>
      <w:r>
        <w:rPr>
          <w:rFonts w:ascii="Arial" w:hAnsi="Arial"/>
        </w:rPr>
        <w:t xml:space="preserve"> (how light/dark it is)</w:t>
      </w:r>
      <w:r w:rsidRPr="00B95238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and its </w:t>
      </w:r>
      <w:r w:rsidRPr="00B95238">
        <w:rPr>
          <w:rFonts w:ascii="Arial" w:hAnsi="Arial"/>
        </w:rPr>
        <w:t>contrast</w:t>
      </w:r>
      <w:r>
        <w:rPr>
          <w:rFonts w:ascii="Arial" w:hAnsi="Arial"/>
        </w:rPr>
        <w:t xml:space="preserve"> with surrounding objects. Ex-lines can be straight, curvilinear, angled, jagged, serpentine, or any combination of these characteristics</w:t>
      </w:r>
    </w:p>
    <w:p w:rsidR="00AE6563" w:rsidRPr="00B95238" w:rsidRDefault="00AE6563" w:rsidP="00AE6563">
      <w:pPr>
        <w:pStyle w:val="ListParagraph"/>
        <w:spacing w:after="0"/>
        <w:rPr>
          <w:rFonts w:ascii="Arial" w:hAnsi="Arial"/>
          <w:b/>
        </w:rPr>
      </w:pPr>
    </w:p>
    <w:p w:rsidR="00AE6563" w:rsidRPr="003954DE" w:rsidRDefault="00AE6563" w:rsidP="00AE6563">
      <w:pPr>
        <w:pStyle w:val="ListParagraph"/>
        <w:numPr>
          <w:ilvl w:val="0"/>
          <w:numId w:val="1"/>
        </w:num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______________________</w:t>
      </w:r>
      <w:r>
        <w:rPr>
          <w:rFonts w:ascii="Arial" w:hAnsi="Arial"/>
        </w:rPr>
        <w:t xml:space="preserve">:the lines’ emotionally evocative characteristics (ex- long lines more noticeable than short, lines that contrast strongly with surroundings/backgrounds draw more attention than those that don’t,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…)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3954DE">
        <w:rPr>
          <w:rFonts w:ascii="Arial" w:hAnsi="Arial"/>
          <w:b/>
        </w:rPr>
        <w:t>Shape:</w:t>
      </w:r>
      <w:r>
        <w:rPr>
          <w:rFonts w:ascii="Arial" w:hAnsi="Arial"/>
        </w:rPr>
        <w:t xml:space="preserve"> Any line that ___________________________</w:t>
      </w:r>
    </w:p>
    <w:p w:rsidR="00AE6563" w:rsidRPr="003954DE" w:rsidRDefault="00AE6563" w:rsidP="00AE6563">
      <w:pPr>
        <w:pStyle w:val="ListParagraph"/>
        <w:numPr>
          <w:ilvl w:val="0"/>
          <w:numId w:val="2"/>
        </w:numPr>
        <w:spacing w:after="0"/>
        <w:rPr>
          <w:rFonts w:ascii="Arial" w:hAnsi="Arial"/>
          <w:b/>
        </w:rPr>
      </w:pPr>
      <w:r>
        <w:rPr>
          <w:rFonts w:ascii="Arial" w:hAnsi="Arial"/>
        </w:rPr>
        <w:t xml:space="preserve">In set design, </w:t>
      </w:r>
      <w:proofErr w:type="gramStart"/>
      <w:r>
        <w:rPr>
          <w:rFonts w:ascii="Arial" w:hAnsi="Arial"/>
        </w:rPr>
        <w:t>shapes create walls, platforms &amp; defines</w:t>
      </w:r>
      <w:proofErr w:type="gramEnd"/>
      <w:r>
        <w:rPr>
          <w:rFonts w:ascii="Arial" w:hAnsi="Arial"/>
        </w:rPr>
        <w:t xml:space="preserve"> outlines of windows, doors, furniture,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…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166C6E">
        <w:rPr>
          <w:rFonts w:ascii="Arial" w:hAnsi="Arial"/>
          <w:b/>
        </w:rPr>
        <w:t>Mass:</w:t>
      </w:r>
      <w:r>
        <w:rPr>
          <w:rFonts w:ascii="Arial" w:hAnsi="Arial"/>
        </w:rPr>
        <w:t xml:space="preserve"> the _________________________manifestation of ______________. Creates an awareness of depth and spatial arrangements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166C6E">
        <w:rPr>
          <w:rFonts w:ascii="Arial" w:hAnsi="Arial"/>
          <w:b/>
        </w:rPr>
        <w:t>Position:</w:t>
      </w:r>
      <w:r>
        <w:rPr>
          <w:rFonts w:ascii="Arial" w:hAnsi="Arial"/>
        </w:rPr>
        <w:t xml:space="preserve"> the relative _____________________of adjacent shapes or masses. (</w:t>
      </w:r>
      <w:proofErr w:type="gramStart"/>
      <w:r>
        <w:rPr>
          <w:rFonts w:ascii="Arial" w:hAnsi="Arial"/>
        </w:rPr>
        <w:t>both</w:t>
      </w:r>
      <w:proofErr w:type="gramEnd"/>
      <w:r>
        <w:rPr>
          <w:rFonts w:ascii="Arial" w:hAnsi="Arial"/>
        </w:rPr>
        <w:t xml:space="preserve"> the distance between objects and their placement to other forms around them).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166C6E">
        <w:rPr>
          <w:rFonts w:ascii="Arial" w:hAnsi="Arial"/>
          <w:b/>
        </w:rPr>
        <w:t>Texture:</w:t>
      </w:r>
      <w:r>
        <w:rPr>
          <w:rFonts w:ascii="Arial" w:hAnsi="Arial"/>
        </w:rPr>
        <w:t xml:space="preserve"> the ____________________ or ____________________surface characteristics or appearance of an object (ex-rough, soft, fuzzy, slick/metallic). Provides clues to the play’s psychological environment (ex-smooth surfaces could suggest a finished, orderly type of environment vs. rough textures which could suggest a less polished, harsher atmosphere)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Pr="00FC0D9A" w:rsidRDefault="00AE6563" w:rsidP="00AE6563">
      <w:pPr>
        <w:spacing w:after="0"/>
        <w:rPr>
          <w:rFonts w:ascii="Arial" w:hAnsi="Arial"/>
        </w:rPr>
      </w:pPr>
    </w:p>
    <w:p w:rsidR="00AE6563" w:rsidRPr="007C0464" w:rsidRDefault="00AE6563" w:rsidP="00AE6563">
      <w:pPr>
        <w:spacing w:after="0"/>
        <w:rPr>
          <w:rFonts w:ascii="Athelas Regular" w:hAnsi="Athelas Regular"/>
          <w:b/>
          <w:sz w:val="28"/>
          <w:u w:val="single"/>
        </w:rPr>
      </w:pPr>
      <w:r w:rsidRPr="007C0464">
        <w:rPr>
          <w:rFonts w:ascii="Athelas Regular" w:hAnsi="Athelas Regular"/>
          <w:b/>
          <w:sz w:val="28"/>
          <w:u w:val="single"/>
        </w:rPr>
        <w:t>Principles of Composition</w:t>
      </w:r>
    </w:p>
    <w:p w:rsidR="00AE6563" w:rsidRDefault="00AE6563" w:rsidP="00AE6563">
      <w:pPr>
        <w:spacing w:after="0"/>
        <w:rPr>
          <w:rFonts w:ascii="Arial" w:hAnsi="Arial"/>
          <w:b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166C6E">
        <w:rPr>
          <w:rFonts w:ascii="Arial" w:hAnsi="Arial"/>
          <w:b/>
        </w:rPr>
        <w:t>Unity:</w:t>
      </w:r>
      <w:r>
        <w:rPr>
          <w:rFonts w:ascii="Arial" w:hAnsi="Arial"/>
        </w:rPr>
        <w:t xml:space="preserve">  creating a __________________________that all elements fit into. (Ex-Production concept) Each part of the design fits/connects with the production concept. 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166C6E">
        <w:rPr>
          <w:rFonts w:ascii="Arial" w:hAnsi="Arial"/>
          <w:b/>
        </w:rPr>
        <w:t>Harmony</w:t>
      </w:r>
      <w:r>
        <w:rPr>
          <w:rFonts w:ascii="Arial" w:hAnsi="Arial"/>
        </w:rPr>
        <w:t>: the ____________________________ and ___________________that happens when all elements of a design fit together. The combination of design elements seem to naturally blend or flow together, avoids discordant/incompatible contrasts.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166C6E">
        <w:rPr>
          <w:rFonts w:ascii="Arial" w:hAnsi="Arial"/>
          <w:b/>
        </w:rPr>
        <w:t>Contrast:</w:t>
      </w:r>
      <w:r>
        <w:rPr>
          <w:rFonts w:ascii="Arial" w:hAnsi="Arial"/>
        </w:rPr>
        <w:t xml:space="preserve"> the juxtaposition of ___________________________________. Effective contrast works in opposition to the major or dominant visual theme in a composition, it is balanced. Too much contrast can destroy a visual theme, but too little contrast (</w:t>
      </w:r>
      <w:proofErr w:type="spellStart"/>
      <w:proofErr w:type="gramStart"/>
      <w:r>
        <w:rPr>
          <w:rFonts w:ascii="Arial" w:hAnsi="Arial"/>
        </w:rPr>
        <w:t>to</w:t>
      </w:r>
      <w:proofErr w:type="spellEnd"/>
      <w:proofErr w:type="gramEnd"/>
      <w:r>
        <w:rPr>
          <w:rFonts w:ascii="Arial" w:hAnsi="Arial"/>
        </w:rPr>
        <w:t xml:space="preserve"> much harmony) will be monotonous. 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E07066">
        <w:rPr>
          <w:rFonts w:ascii="Arial" w:hAnsi="Arial"/>
          <w:b/>
        </w:rPr>
        <w:t>Variation:</w:t>
      </w:r>
      <w:r>
        <w:rPr>
          <w:rFonts w:ascii="Arial" w:hAnsi="Arial"/>
        </w:rPr>
        <w:t xml:space="preserve"> Variation of monotonous elements can create ________________________ (ex-using a simple repeated floor pattern can be boring, but varying the shape of every second or </w:t>
      </w:r>
      <w:r>
        <w:rPr>
          <w:rFonts w:ascii="Arial" w:hAnsi="Arial"/>
        </w:rPr>
        <w:lastRenderedPageBreak/>
        <w:t xml:space="preserve">third object can create visual interest that highlights the whole design. Line, shape, texture can all be varied. 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8B6560">
        <w:rPr>
          <w:rFonts w:ascii="Arial" w:hAnsi="Arial"/>
          <w:b/>
        </w:rPr>
        <w:t>Balance:</w:t>
      </w:r>
      <w:r>
        <w:rPr>
          <w:rFonts w:ascii="Arial" w:hAnsi="Arial"/>
        </w:rPr>
        <w:t xml:space="preserve"> achieved by __________________________________to give a sense of restfulness or equilibrium to the design. The two types of balance are</w:t>
      </w:r>
    </w:p>
    <w:p w:rsidR="00AE6563" w:rsidRDefault="00AE6563" w:rsidP="00AE6563">
      <w:pPr>
        <w:spacing w:after="0"/>
        <w:rPr>
          <w:rFonts w:ascii="Arial" w:hAnsi="Arial"/>
        </w:rPr>
      </w:pPr>
    </w:p>
    <w:p w:rsidR="00AE6563" w:rsidRPr="00BB5A11" w:rsidRDefault="00AE6563" w:rsidP="00AE6563">
      <w:pPr>
        <w:pStyle w:val="ListParagraph"/>
        <w:numPr>
          <w:ilvl w:val="0"/>
          <w:numId w:val="2"/>
        </w:numPr>
        <w:spacing w:after="0"/>
        <w:rPr>
          <w:rFonts w:ascii="Arial" w:hAnsi="Arial"/>
          <w:b/>
        </w:rPr>
      </w:pPr>
      <w:r w:rsidRPr="008B6560">
        <w:rPr>
          <w:rFonts w:ascii="Arial" w:hAnsi="Arial"/>
          <w:b/>
        </w:rPr>
        <w:t>Symmetrical Balance</w:t>
      </w:r>
      <w:r>
        <w:rPr>
          <w:rFonts w:ascii="Arial" w:hAnsi="Arial"/>
        </w:rPr>
        <w:t xml:space="preserve">: if the design were folded in half both sides would </w:t>
      </w:r>
    </w:p>
    <w:p w:rsidR="00AE6563" w:rsidRPr="00BB5A11" w:rsidRDefault="00AE6563" w:rsidP="00AE6563">
      <w:pPr>
        <w:pStyle w:val="ListParagraph"/>
        <w:spacing w:after="0"/>
        <w:rPr>
          <w:rFonts w:ascii="Arial" w:hAnsi="Arial"/>
          <w:b/>
        </w:rPr>
      </w:pPr>
    </w:p>
    <w:p w:rsidR="00AE6563" w:rsidRDefault="00AE6563" w:rsidP="00AE6563">
      <w:pPr>
        <w:pStyle w:val="ListParagraph"/>
        <w:spacing w:after="0"/>
        <w:rPr>
          <w:rFonts w:ascii="Arial" w:hAnsi="Arial"/>
        </w:rPr>
      </w:pPr>
      <w:r w:rsidRPr="00BB5A11">
        <w:rPr>
          <w:rFonts w:ascii="Arial" w:hAnsi="Arial"/>
        </w:rPr>
        <w:t xml:space="preserve">___________________ </w:t>
      </w:r>
      <w:proofErr w:type="gramStart"/>
      <w:r w:rsidRPr="00BB5A11">
        <w:rPr>
          <w:rFonts w:ascii="Arial" w:hAnsi="Arial"/>
        </w:rPr>
        <w:t>each</w:t>
      </w:r>
      <w:proofErr w:type="gramEnd"/>
      <w:r w:rsidRPr="00BB5A11">
        <w:rPr>
          <w:rFonts w:ascii="Arial" w:hAnsi="Arial"/>
        </w:rPr>
        <w:t xml:space="preserve"> other perfectly</w:t>
      </w:r>
    </w:p>
    <w:p w:rsidR="00AE6563" w:rsidRPr="00BB5A11" w:rsidRDefault="00AE6563" w:rsidP="00AE6563">
      <w:pPr>
        <w:pStyle w:val="ListParagraph"/>
        <w:spacing w:after="0"/>
        <w:rPr>
          <w:rFonts w:ascii="Arial" w:hAnsi="Arial"/>
          <w:b/>
        </w:rPr>
      </w:pPr>
    </w:p>
    <w:p w:rsidR="00AE6563" w:rsidRPr="008B6560" w:rsidRDefault="00AE6563" w:rsidP="00AE6563">
      <w:pPr>
        <w:pStyle w:val="ListParagraph"/>
        <w:numPr>
          <w:ilvl w:val="0"/>
          <w:numId w:val="2"/>
        </w:numPr>
        <w:spacing w:after="0"/>
        <w:rPr>
          <w:rFonts w:ascii="Arial" w:hAnsi="Arial"/>
          <w:b/>
        </w:rPr>
      </w:pPr>
      <w:r w:rsidRPr="008B6560">
        <w:rPr>
          <w:rFonts w:ascii="Arial" w:hAnsi="Arial"/>
          <w:b/>
        </w:rPr>
        <w:t>Asymmetrical Balance:</w:t>
      </w:r>
      <w:r>
        <w:rPr>
          <w:rFonts w:ascii="Arial" w:hAnsi="Arial"/>
        </w:rPr>
        <w:t xml:space="preserve"> balance created through _________________________ by juxtaposition of dissimilar design elements (line, form, mass, value, color)</w:t>
      </w:r>
    </w:p>
    <w:p w:rsidR="00AE6563" w:rsidRPr="008B6560" w:rsidRDefault="00AE6563" w:rsidP="00AE6563">
      <w:pPr>
        <w:pStyle w:val="ListParagraph"/>
        <w:spacing w:after="0"/>
        <w:rPr>
          <w:rFonts w:ascii="Arial" w:hAnsi="Arial"/>
          <w:b/>
        </w:rPr>
      </w:pPr>
    </w:p>
    <w:p w:rsidR="00AE6563" w:rsidRDefault="00AE6563" w:rsidP="00AE6563">
      <w:pPr>
        <w:spacing w:after="0"/>
        <w:rPr>
          <w:rFonts w:ascii="Arial" w:hAnsi="Arial"/>
        </w:rPr>
      </w:pPr>
      <w:r w:rsidRPr="008B6560">
        <w:rPr>
          <w:rFonts w:ascii="Arial" w:hAnsi="Arial"/>
          <w:b/>
        </w:rPr>
        <w:t>Emphasis</w:t>
      </w:r>
      <w:r>
        <w:rPr>
          <w:rFonts w:ascii="Arial" w:hAnsi="Arial"/>
        </w:rPr>
        <w:t>: directing the audience’s _____________________to a specific ___________. (</w:t>
      </w:r>
      <w:proofErr w:type="gramStart"/>
      <w:r>
        <w:rPr>
          <w:rFonts w:ascii="Arial" w:hAnsi="Arial"/>
        </w:rPr>
        <w:t>ex-in</w:t>
      </w:r>
      <w:proofErr w:type="gramEnd"/>
      <w:r>
        <w:rPr>
          <w:rFonts w:ascii="Arial" w:hAnsi="Arial"/>
        </w:rPr>
        <w:t xml:space="preserve"> scenic design the focal points would be areas of the stage which specific scenes or moments are played in). Can be created in different ways (ex-converging lines or changing textures can direct audience’s attention to specific locations in a set)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helas 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5E88"/>
    <w:multiLevelType w:val="hybridMultilevel"/>
    <w:tmpl w:val="84C4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E7092"/>
    <w:multiLevelType w:val="hybridMultilevel"/>
    <w:tmpl w:val="DC12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63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563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63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63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2016-03-03T17:58:00Z</dcterms:created>
  <dcterms:modified xsi:type="dcterms:W3CDTF">2016-03-03T17:58:00Z</dcterms:modified>
</cp:coreProperties>
</file>