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8" w:rsidRDefault="00A23D08" w:rsidP="00A23D08">
      <w:r>
        <w:t>Critic</w:t>
      </w:r>
      <w:proofErr w:type="gramStart"/>
      <w:r>
        <w:t>:_</w:t>
      </w:r>
      <w:proofErr w:type="gramEnd"/>
      <w:r>
        <w:t>___________________________ Performer:___________________________</w:t>
      </w:r>
    </w:p>
    <w:p w:rsidR="00A23D08" w:rsidRDefault="00A23D08" w:rsidP="00A23D08">
      <w:r>
        <w:t>Things to work on: (“I wonder if…”) Things done well:</w:t>
      </w:r>
    </w:p>
    <w:p w:rsidR="00A23D08" w:rsidRDefault="00A23D08" w:rsidP="00A23D08">
      <w:r>
        <w:t>Tactics (three or more) and Objective (clear and fought for)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Listening (not just reciting lines, but really communicating)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Walk-in and slate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4th wall, ending the monologue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Moment before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Miscellaneous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23D08" w:rsidRDefault="00A23D08" w:rsidP="00A23D08">
      <w:r>
        <w:t>________________________________ ____________________________________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08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23D08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2015-02-18T17:24:00Z</dcterms:created>
  <dcterms:modified xsi:type="dcterms:W3CDTF">2015-02-18T17:24:00Z</dcterms:modified>
</cp:coreProperties>
</file>